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9635" w14:textId="0B828A40" w:rsidR="003F710A" w:rsidRPr="00057BC5" w:rsidRDefault="005325EA" w:rsidP="00057BC5">
      <w:pPr>
        <w:pBdr>
          <w:bottom w:val="single" w:sz="4" w:space="1" w:color="auto"/>
        </w:pBdr>
        <w:jc w:val="center"/>
        <w:rPr>
          <w:rFonts w:ascii="Century Gothic" w:hAnsi="Century Gothic"/>
          <w:b/>
        </w:rPr>
      </w:pPr>
      <w:r w:rsidRPr="00057BC5">
        <w:rPr>
          <w:rFonts w:ascii="Century Gothic" w:hAnsi="Century Gothic"/>
          <w:b/>
        </w:rPr>
        <w:t xml:space="preserve">RICHIESTA </w:t>
      </w:r>
      <w:r w:rsidR="0071481D" w:rsidRPr="0071481D">
        <w:rPr>
          <w:rFonts w:ascii="Century Gothic" w:hAnsi="Century Gothic"/>
          <w:b/>
        </w:rPr>
        <w:t xml:space="preserve">DI SOSPENSIONE DEL PAGAMENTO DELLE RATE DEI FINANZIAMENTI CON AUTOCERTIFICAZIONE </w:t>
      </w:r>
      <w:r w:rsidR="0071481D">
        <w:rPr>
          <w:rFonts w:ascii="Century Gothic" w:hAnsi="Century Gothic"/>
          <w:b/>
        </w:rPr>
        <w:t>DEI DANNI SUBITI</w:t>
      </w:r>
      <w:r w:rsidR="007A1845">
        <w:rPr>
          <w:rFonts w:ascii="Century Gothic" w:hAnsi="Century Gothic"/>
          <w:b/>
        </w:rPr>
        <w:t xml:space="preserve"> AI SENSI </w:t>
      </w:r>
      <w:r w:rsidR="007A1845" w:rsidRPr="007A1845">
        <w:rPr>
          <w:rFonts w:ascii="Century Gothic" w:hAnsi="Century Gothic"/>
          <w:b/>
        </w:rPr>
        <w:t>DEL D.P.R. 445/2000</w:t>
      </w:r>
      <w:r w:rsidR="00C82493">
        <w:rPr>
          <w:rFonts w:ascii="Century Gothic" w:hAnsi="Century Gothic"/>
          <w:b/>
        </w:rPr>
        <w:t xml:space="preserve"> ss.mm.ii.</w:t>
      </w:r>
    </w:p>
    <w:p w14:paraId="7EBAC058" w14:textId="77777777" w:rsidR="00C82493" w:rsidRDefault="008431CE" w:rsidP="008431CE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                                                            </w:t>
      </w:r>
    </w:p>
    <w:p w14:paraId="03FEEB75" w14:textId="77777777" w:rsidR="00FD05CB" w:rsidRDefault="00C82493" w:rsidP="00FD05CB">
      <w:pPr>
        <w:ind w:left="5245"/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                                                            </w:t>
      </w:r>
    </w:p>
    <w:p w14:paraId="256BBA9A" w14:textId="77777777" w:rsidR="00FD05CB" w:rsidRDefault="00074BAE" w:rsidP="00D447EF">
      <w:pPr>
        <w:spacing w:after="0"/>
        <w:ind w:left="3829" w:firstLine="708"/>
        <w:rPr>
          <w:rFonts w:ascii="Century Gothic" w:hAnsi="Century Gothic"/>
          <w:bCs/>
        </w:rPr>
      </w:pPr>
      <w:r w:rsidRPr="00C82493">
        <w:rPr>
          <w:rFonts w:ascii="Century Gothic" w:hAnsi="Century Gothic"/>
          <w:bCs/>
        </w:rPr>
        <w:t>Spettabile Banca</w:t>
      </w:r>
    </w:p>
    <w:p w14:paraId="0DA56A6F" w14:textId="77777777" w:rsidR="00FD05CB" w:rsidRDefault="00FD05CB" w:rsidP="00D447EF">
      <w:pPr>
        <w:spacing w:after="0"/>
        <w:ind w:left="4537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BANCA PREALPI SAN BIAGIO CREDITO COOPERATIVO – SOC COOP</w:t>
      </w:r>
    </w:p>
    <w:p w14:paraId="2065730F" w14:textId="77777777" w:rsidR="00FD05CB" w:rsidRDefault="00FD05CB" w:rsidP="00D447EF">
      <w:pPr>
        <w:spacing w:after="0"/>
        <w:ind w:left="4537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Via La Corona ,45</w:t>
      </w:r>
    </w:p>
    <w:p w14:paraId="1A98A125" w14:textId="7E0C75FF" w:rsidR="00074BAE" w:rsidRDefault="00FD05CB" w:rsidP="00D447EF">
      <w:pPr>
        <w:spacing w:after="0"/>
        <w:ind w:left="4537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31020 Tarzo (TV)</w:t>
      </w:r>
    </w:p>
    <w:p w14:paraId="3F17C627" w14:textId="0E198C3B" w:rsidR="00FD05CB" w:rsidRDefault="00FD05CB" w:rsidP="00FD05CB">
      <w:pPr>
        <w:ind w:left="4537"/>
        <w:rPr>
          <w:rFonts w:ascii="Century Gothic" w:hAnsi="Century Gothic"/>
          <w:bCs/>
        </w:rPr>
      </w:pPr>
    </w:p>
    <w:p w14:paraId="0525608B" w14:textId="77777777" w:rsidR="00FD05CB" w:rsidRPr="008F573C" w:rsidRDefault="00FD05CB" w:rsidP="00FD05CB">
      <w:pPr>
        <w:ind w:left="4537"/>
        <w:rPr>
          <w:rFonts w:ascii="Century Gothic" w:hAnsi="Century Gothic"/>
          <w:bCs/>
        </w:rPr>
      </w:pPr>
    </w:p>
    <w:p w14:paraId="2F57DDF5" w14:textId="55D667BE" w:rsidR="00074BAE" w:rsidRPr="0055536E" w:rsidRDefault="00074BAE" w:rsidP="0055536E">
      <w:pPr>
        <w:pStyle w:val="Normale0"/>
        <w:jc w:val="both"/>
        <w:rPr>
          <w:rFonts w:ascii="Century Gothic" w:hAnsi="Century Gothic"/>
          <w:bCs/>
          <w:i/>
          <w:iCs/>
        </w:rPr>
      </w:pPr>
      <w:r w:rsidRPr="008F573C">
        <w:rPr>
          <w:rFonts w:ascii="Century Gothic" w:hAnsi="Century Gothic"/>
          <w:b/>
          <w:sz w:val="22"/>
          <w:szCs w:val="22"/>
        </w:rPr>
        <w:t>Oggetto</w:t>
      </w:r>
      <w:r w:rsidRPr="008F573C">
        <w:rPr>
          <w:rFonts w:ascii="Century Gothic" w:hAnsi="Century Gothic"/>
          <w:bCs/>
          <w:sz w:val="22"/>
          <w:szCs w:val="22"/>
        </w:rPr>
        <w:t>: richiesta di sospensione del pagamento delle rate d</w:t>
      </w:r>
      <w:r w:rsidR="00BA6A97">
        <w:rPr>
          <w:rFonts w:ascii="Century Gothic" w:hAnsi="Century Gothic"/>
          <w:bCs/>
          <w:sz w:val="22"/>
          <w:szCs w:val="22"/>
        </w:rPr>
        <w:t>i mutuo</w:t>
      </w:r>
      <w:r w:rsidR="004B70F4">
        <w:rPr>
          <w:rFonts w:ascii="Century Gothic" w:hAnsi="Century Gothic"/>
          <w:bCs/>
          <w:sz w:val="22"/>
          <w:szCs w:val="22"/>
        </w:rPr>
        <w:t xml:space="preserve"> </w:t>
      </w:r>
      <w:r w:rsidRPr="008F573C">
        <w:rPr>
          <w:rFonts w:ascii="Century Gothic" w:hAnsi="Century Gothic"/>
          <w:bCs/>
          <w:sz w:val="22"/>
          <w:szCs w:val="22"/>
        </w:rPr>
        <w:t>e autocertificazione dei danni subiti ai sensi del D.P.R. 445/2000</w:t>
      </w:r>
      <w:r w:rsidR="00C82493">
        <w:rPr>
          <w:rFonts w:ascii="Century Gothic" w:hAnsi="Century Gothic"/>
          <w:bCs/>
          <w:sz w:val="22"/>
          <w:szCs w:val="22"/>
        </w:rPr>
        <w:t xml:space="preserve"> ss.mm.ii. </w:t>
      </w:r>
      <w:r w:rsidRPr="008F573C">
        <w:rPr>
          <w:rFonts w:ascii="Century Gothic" w:hAnsi="Century Gothic"/>
          <w:bCs/>
          <w:sz w:val="22"/>
          <w:szCs w:val="22"/>
        </w:rPr>
        <w:t>- Ordinanz</w:t>
      </w:r>
      <w:r w:rsidR="0055536E">
        <w:rPr>
          <w:rFonts w:ascii="Century Gothic" w:hAnsi="Century Gothic"/>
          <w:bCs/>
          <w:sz w:val="22"/>
          <w:szCs w:val="22"/>
        </w:rPr>
        <w:t>a</w:t>
      </w:r>
      <w:r w:rsidRPr="008F573C">
        <w:rPr>
          <w:rFonts w:ascii="Century Gothic" w:hAnsi="Century Gothic"/>
          <w:bCs/>
          <w:sz w:val="22"/>
          <w:szCs w:val="22"/>
        </w:rPr>
        <w:t xml:space="preserve"> </w:t>
      </w:r>
      <w:r w:rsidR="0020388C">
        <w:rPr>
          <w:rFonts w:ascii="Century Gothic" w:hAnsi="Century Gothic"/>
          <w:bCs/>
          <w:sz w:val="22"/>
          <w:szCs w:val="22"/>
        </w:rPr>
        <w:t xml:space="preserve">del Capo del Dipartimento </w:t>
      </w:r>
      <w:r w:rsidRPr="008F573C">
        <w:rPr>
          <w:rFonts w:ascii="Century Gothic" w:hAnsi="Century Gothic"/>
          <w:bCs/>
          <w:sz w:val="22"/>
          <w:szCs w:val="22"/>
        </w:rPr>
        <w:t xml:space="preserve">della Protezione Civile </w:t>
      </w:r>
      <w:r w:rsidR="008D7BDB">
        <w:rPr>
          <w:rFonts w:ascii="Century Gothic" w:hAnsi="Century Gothic"/>
          <w:bCs/>
          <w:sz w:val="22"/>
          <w:szCs w:val="22"/>
        </w:rPr>
        <w:t>1</w:t>
      </w:r>
      <w:r w:rsidR="0055536E">
        <w:rPr>
          <w:rFonts w:ascii="Century Gothic" w:hAnsi="Century Gothic"/>
          <w:bCs/>
          <w:sz w:val="22"/>
          <w:szCs w:val="22"/>
        </w:rPr>
        <w:t xml:space="preserve">5 </w:t>
      </w:r>
      <w:r w:rsidR="00134561">
        <w:rPr>
          <w:rFonts w:ascii="Century Gothic" w:hAnsi="Century Gothic"/>
          <w:bCs/>
          <w:sz w:val="22"/>
          <w:szCs w:val="22"/>
        </w:rPr>
        <w:t>settembre</w:t>
      </w:r>
      <w:r w:rsidRPr="008F573C">
        <w:rPr>
          <w:rFonts w:ascii="Century Gothic" w:hAnsi="Century Gothic"/>
          <w:bCs/>
          <w:sz w:val="22"/>
          <w:szCs w:val="22"/>
        </w:rPr>
        <w:t xml:space="preserve"> 2023 “</w:t>
      </w:r>
      <w:r w:rsidR="0055536E" w:rsidRPr="0055536E">
        <w:rPr>
          <w:rFonts w:ascii="Century Gothic" w:hAnsi="Century Gothic"/>
          <w:bCs/>
          <w:i/>
          <w:iCs/>
          <w:sz w:val="22"/>
          <w:szCs w:val="22"/>
        </w:rPr>
        <w:t>Primi interventi urgenti di protezione civile in conseguenza degli</w:t>
      </w:r>
      <w:r w:rsidR="0055536E">
        <w:rPr>
          <w:rFonts w:ascii="Century Gothic" w:hAnsi="Century Gothic"/>
          <w:bCs/>
          <w:i/>
          <w:iCs/>
          <w:sz w:val="22"/>
          <w:szCs w:val="22"/>
        </w:rPr>
        <w:t xml:space="preserve"> </w:t>
      </w:r>
      <w:r w:rsidR="0055536E" w:rsidRPr="0055536E">
        <w:rPr>
          <w:rFonts w:ascii="Century Gothic" w:hAnsi="Century Gothic"/>
          <w:bCs/>
          <w:i/>
          <w:iCs/>
          <w:sz w:val="22"/>
          <w:szCs w:val="22"/>
        </w:rPr>
        <w:t xml:space="preserve">eccezionali eventi meteorologici </w:t>
      </w:r>
      <w:r w:rsidR="00134561" w:rsidRPr="00134561">
        <w:rPr>
          <w:rFonts w:ascii="Century Gothic" w:hAnsi="Century Gothic"/>
          <w:bCs/>
          <w:i/>
          <w:iCs/>
          <w:sz w:val="22"/>
          <w:szCs w:val="22"/>
        </w:rPr>
        <w:t>che</w:t>
      </w:r>
      <w:r w:rsidR="008D7BDB" w:rsidRPr="008D7BDB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="008D7BDB" w:rsidRPr="008D7BDB">
        <w:rPr>
          <w:rFonts w:ascii="Century Gothic" w:hAnsi="Century Gothic"/>
          <w:bCs/>
          <w:i/>
          <w:iCs/>
          <w:sz w:val="22"/>
          <w:szCs w:val="22"/>
        </w:rPr>
        <w:t>dal 13 luglio al 6 agosto 2023 hanno interessato il territorio della Regione autonoma Friuli-Venezia Giulia. (Ordinanza n. 1023).</w:t>
      </w:r>
      <w:r w:rsidRPr="008F573C">
        <w:rPr>
          <w:rFonts w:ascii="Century Gothic" w:hAnsi="Century Gothic"/>
          <w:bCs/>
          <w:sz w:val="22"/>
          <w:szCs w:val="22"/>
        </w:rPr>
        <w:t>”</w:t>
      </w:r>
    </w:p>
    <w:p w14:paraId="2A55EF98" w14:textId="77777777" w:rsidR="00C82493" w:rsidRDefault="00C82493" w:rsidP="0071481D">
      <w:pPr>
        <w:spacing w:line="480" w:lineRule="auto"/>
        <w:jc w:val="both"/>
        <w:rPr>
          <w:rFonts w:ascii="Century Gothic" w:hAnsi="Century Gothic"/>
          <w:bCs/>
        </w:rPr>
      </w:pPr>
    </w:p>
    <w:p w14:paraId="50CF9540" w14:textId="05140563" w:rsidR="0071481D" w:rsidRPr="0071481D" w:rsidRDefault="0071481D" w:rsidP="0071481D">
      <w:pPr>
        <w:spacing w:line="480" w:lineRule="auto"/>
        <w:jc w:val="both"/>
        <w:rPr>
          <w:rFonts w:ascii="Century Gothic" w:hAnsi="Century Gothic"/>
          <w:bCs/>
        </w:rPr>
      </w:pPr>
      <w:r w:rsidRPr="0071481D">
        <w:rPr>
          <w:rFonts w:ascii="Century Gothic" w:hAnsi="Century Gothic"/>
          <w:bCs/>
        </w:rPr>
        <w:t xml:space="preserve">Il sottoscritto </w:t>
      </w:r>
      <w:r w:rsidR="00FD05CB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bookmarkEnd w:id="0"/>
      <w:r>
        <w:rPr>
          <w:rFonts w:ascii="Century Gothic" w:hAnsi="Century Gothic"/>
          <w:bCs/>
        </w:rPr>
        <w:t xml:space="preserve"> nato a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bookmarkEnd w:id="1"/>
      <w:r w:rsidR="00FD05CB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il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r w:rsidR="00FD05CB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residente a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r w:rsidR="00FD05CB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in via/piazza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r w:rsidR="00FD05CB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nr.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r>
        <w:rPr>
          <w:rFonts w:ascii="Century Gothic" w:hAnsi="Century Gothic"/>
          <w:bCs/>
        </w:rPr>
        <w:t xml:space="preserve">, C.F.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</w:p>
    <w:p w14:paraId="4ED0267E" w14:textId="3B8545B4" w:rsidR="000214D4" w:rsidRDefault="00074BAE" w:rsidP="000214D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</w:t>
      </w:r>
      <w:r w:rsidR="000214D4">
        <w:rPr>
          <w:rFonts w:ascii="Century Gothic" w:hAnsi="Century Gothic"/>
          <w:b/>
        </w:rPr>
        <w:t>n qualità di</w:t>
      </w:r>
    </w:p>
    <w:p w14:paraId="22617EFA" w14:textId="3E8CE973" w:rsidR="000214D4" w:rsidRPr="002F49D4" w:rsidRDefault="0021564A" w:rsidP="000214D4">
      <w:pPr>
        <w:spacing w:line="240" w:lineRule="auto"/>
        <w:jc w:val="both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-163262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5C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214D4" w:rsidRPr="0071481D">
        <w:rPr>
          <w:rFonts w:ascii="Century Gothic" w:hAnsi="Century Gothic"/>
          <w:bCs/>
        </w:rPr>
        <w:t xml:space="preserve"> </w:t>
      </w:r>
      <w:r w:rsidR="004626A8">
        <w:rPr>
          <w:rFonts w:ascii="Century Gothic" w:hAnsi="Century Gothic"/>
          <w:bCs/>
        </w:rPr>
        <w:t>i</w:t>
      </w:r>
      <w:r w:rsidR="000214D4" w:rsidRPr="0071481D">
        <w:rPr>
          <w:rFonts w:ascii="Century Gothic" w:hAnsi="Century Gothic"/>
          <w:bCs/>
        </w:rPr>
        <w:t>ntestatario</w:t>
      </w:r>
    </w:p>
    <w:p w14:paraId="1150F013" w14:textId="077C0E25" w:rsidR="000214D4" w:rsidRPr="002F49D4" w:rsidRDefault="0021564A" w:rsidP="00C82493">
      <w:pPr>
        <w:spacing w:line="240" w:lineRule="auto"/>
        <w:jc w:val="both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115141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D4" w:rsidRPr="002F49D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214D4" w:rsidRPr="002F49D4">
        <w:rPr>
          <w:rFonts w:ascii="Century Gothic" w:hAnsi="Century Gothic"/>
          <w:bCs/>
        </w:rPr>
        <w:t xml:space="preserve"> </w:t>
      </w:r>
      <w:r w:rsidR="004626A8">
        <w:rPr>
          <w:rFonts w:ascii="Century Gothic" w:hAnsi="Century Gothic"/>
          <w:bCs/>
        </w:rPr>
        <w:t>c</w:t>
      </w:r>
      <w:r w:rsidR="000214D4" w:rsidRPr="002F49D4">
        <w:rPr>
          <w:rFonts w:ascii="Century Gothic" w:hAnsi="Century Gothic"/>
          <w:bCs/>
        </w:rPr>
        <w:t xml:space="preserve">ointestatario con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r w:rsidR="002F49D4" w:rsidRPr="002F49D4">
        <w:rPr>
          <w:rFonts w:ascii="Century Gothic" w:hAnsi="Century Gothic"/>
          <w:bCs/>
        </w:rPr>
        <w:t xml:space="preserve"> (</w:t>
      </w:r>
      <w:r w:rsidR="002F49D4" w:rsidRPr="0031170E">
        <w:rPr>
          <w:rFonts w:ascii="Century Gothic" w:hAnsi="Century Gothic"/>
          <w:bCs/>
          <w:i/>
          <w:iCs/>
        </w:rPr>
        <w:t>in caso di finanziamento cointestato, ciascun cointestatario dovrà compilare e sottoscrivere un proprio modulo</w:t>
      </w:r>
      <w:r w:rsidR="002F49D4" w:rsidRPr="002F49D4">
        <w:rPr>
          <w:rFonts w:ascii="Century Gothic" w:hAnsi="Century Gothic"/>
          <w:bCs/>
        </w:rPr>
        <w:t>)</w:t>
      </w:r>
    </w:p>
    <w:p w14:paraId="4AD1DC9E" w14:textId="04C3C095" w:rsidR="00074BAE" w:rsidRDefault="0021564A" w:rsidP="008F573C">
      <w:pPr>
        <w:spacing w:line="240" w:lineRule="auto"/>
        <w:jc w:val="both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33072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BAE" w:rsidRPr="0071481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4BAE" w:rsidRPr="0071481D">
        <w:rPr>
          <w:rFonts w:ascii="Century Gothic" w:hAnsi="Century Gothic"/>
          <w:bCs/>
        </w:rPr>
        <w:t xml:space="preserve"> </w:t>
      </w:r>
      <w:r w:rsidR="004626A8">
        <w:rPr>
          <w:rFonts w:ascii="Century Gothic" w:hAnsi="Century Gothic"/>
          <w:bCs/>
        </w:rPr>
        <w:t>l</w:t>
      </w:r>
      <w:r w:rsidR="00074BAE">
        <w:rPr>
          <w:rFonts w:ascii="Century Gothic" w:hAnsi="Century Gothic"/>
          <w:bCs/>
        </w:rPr>
        <w:t xml:space="preserve">egale rappresentante dell’impresa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r w:rsidR="00074BAE">
        <w:rPr>
          <w:rFonts w:ascii="Century Gothic" w:hAnsi="Century Gothic"/>
          <w:bCs/>
        </w:rPr>
        <w:t xml:space="preserve">, iscrizione al Registro delle Imprese di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r w:rsidR="00074BAE">
        <w:rPr>
          <w:rFonts w:ascii="Century Gothic" w:hAnsi="Century Gothic"/>
          <w:bCs/>
        </w:rPr>
        <w:t xml:space="preserve"> n.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r w:rsidR="00C82493">
        <w:rPr>
          <w:rFonts w:ascii="Century Gothic" w:hAnsi="Century Gothic"/>
          <w:bCs/>
        </w:rPr>
        <w:t xml:space="preserve">, </w:t>
      </w:r>
      <w:r w:rsidR="00074BAE">
        <w:rPr>
          <w:rFonts w:ascii="Century Gothic" w:hAnsi="Century Gothic"/>
          <w:bCs/>
        </w:rPr>
        <w:t xml:space="preserve">C.F.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r w:rsidR="00074BAE">
        <w:rPr>
          <w:rFonts w:ascii="Century Gothic" w:hAnsi="Century Gothic"/>
          <w:bCs/>
        </w:rPr>
        <w:t xml:space="preserve">, P. Iva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r w:rsidR="00074BAE">
        <w:rPr>
          <w:rFonts w:ascii="Century Gothic" w:hAnsi="Century Gothic"/>
          <w:bCs/>
        </w:rPr>
        <w:t xml:space="preserve">, con sede legale o operativa nel Comune di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r w:rsidR="00074BAE">
        <w:rPr>
          <w:rFonts w:ascii="Century Gothic" w:hAnsi="Century Gothic"/>
          <w:bCs/>
        </w:rPr>
        <w:t xml:space="preserve"> in via/piazza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r w:rsidR="00074BAE" w:rsidRPr="0071481D">
        <w:rPr>
          <w:rFonts w:ascii="Century Gothic" w:hAnsi="Century Gothic"/>
          <w:bCs/>
        </w:rPr>
        <w:t xml:space="preserve"> nr.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r w:rsidR="00074BAE">
        <w:rPr>
          <w:rFonts w:ascii="Century Gothic" w:hAnsi="Century Gothic"/>
          <w:bCs/>
        </w:rPr>
        <w:t xml:space="preserve">, intestataria </w:t>
      </w:r>
    </w:p>
    <w:p w14:paraId="2BF2C31E" w14:textId="77777777" w:rsidR="005D72E8" w:rsidRPr="002F49D4" w:rsidRDefault="005D72E8" w:rsidP="005D72E8">
      <w:pPr>
        <w:spacing w:line="240" w:lineRule="auto"/>
        <w:rPr>
          <w:rFonts w:ascii="Century Gothic" w:hAnsi="Century Gothic"/>
        </w:rPr>
      </w:pPr>
    </w:p>
    <w:p w14:paraId="2687ACDC" w14:textId="6A945393" w:rsidR="005325EA" w:rsidRPr="002F49D4" w:rsidRDefault="000214D4" w:rsidP="004626A8">
      <w:pPr>
        <w:spacing w:after="0" w:line="480" w:lineRule="auto"/>
        <w:jc w:val="both"/>
        <w:rPr>
          <w:rFonts w:ascii="Century Gothic" w:hAnsi="Century Gothic"/>
        </w:rPr>
      </w:pPr>
      <w:r w:rsidRPr="002F49D4">
        <w:rPr>
          <w:rFonts w:ascii="Century Gothic" w:hAnsi="Century Gothic"/>
        </w:rPr>
        <w:t xml:space="preserve">del </w:t>
      </w:r>
      <w:r w:rsidR="00074BAE">
        <w:rPr>
          <w:rFonts w:ascii="Century Gothic" w:hAnsi="Century Gothic"/>
        </w:rPr>
        <w:t>mutuo</w:t>
      </w:r>
      <w:r w:rsidR="00074BAE" w:rsidRPr="002F49D4">
        <w:rPr>
          <w:rFonts w:ascii="Century Gothic" w:hAnsi="Century Gothic"/>
        </w:rPr>
        <w:t xml:space="preserve"> </w:t>
      </w:r>
      <w:r w:rsidRPr="002F49D4">
        <w:rPr>
          <w:rFonts w:ascii="Century Gothic" w:hAnsi="Century Gothic"/>
        </w:rPr>
        <w:t xml:space="preserve">nr.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r w:rsidRPr="002F49D4">
        <w:rPr>
          <w:rFonts w:ascii="Century Gothic" w:hAnsi="Century Gothic"/>
        </w:rPr>
        <w:t xml:space="preserve"> dell’importo originario di €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r w:rsidRPr="002F49D4">
        <w:rPr>
          <w:rFonts w:ascii="Century Gothic" w:hAnsi="Century Gothic"/>
        </w:rPr>
        <w:t xml:space="preserve"> stipulato in data </w:t>
      </w:r>
      <w:r w:rsidR="00FD05CB"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05CB">
        <w:rPr>
          <w:rFonts w:ascii="Century Gothic" w:hAnsi="Century Gothic"/>
          <w:bCs/>
        </w:rPr>
        <w:instrText xml:space="preserve"> FORMTEXT </w:instrText>
      </w:r>
      <w:r w:rsidR="00FD05CB">
        <w:rPr>
          <w:rFonts w:ascii="Century Gothic" w:hAnsi="Century Gothic"/>
          <w:bCs/>
        </w:rPr>
      </w:r>
      <w:r w:rsidR="00FD05CB">
        <w:rPr>
          <w:rFonts w:ascii="Century Gothic" w:hAnsi="Century Gothic"/>
          <w:bCs/>
        </w:rPr>
        <w:fldChar w:fldCharType="separate"/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  <w:noProof/>
        </w:rPr>
        <w:t> </w:t>
      </w:r>
      <w:r w:rsidR="00FD05CB">
        <w:rPr>
          <w:rFonts w:ascii="Century Gothic" w:hAnsi="Century Gothic"/>
          <w:bCs/>
        </w:rPr>
        <w:fldChar w:fldCharType="end"/>
      </w:r>
      <w:r w:rsidR="00FD05CB">
        <w:rPr>
          <w:rFonts w:ascii="Century Gothic" w:hAnsi="Century Gothic"/>
          <w:bCs/>
        </w:rPr>
        <w:t xml:space="preserve"> </w:t>
      </w:r>
      <w:r w:rsidR="00074BAE">
        <w:rPr>
          <w:rFonts w:ascii="Century Gothic" w:hAnsi="Century Gothic"/>
        </w:rPr>
        <w:t>in essere presso codesta Spettabile Banca</w:t>
      </w:r>
      <w:r w:rsidR="000E08FE">
        <w:rPr>
          <w:rFonts w:ascii="Century Gothic" w:hAnsi="Century Gothic"/>
        </w:rPr>
        <w:t xml:space="preserve"> (di seguito “</w:t>
      </w:r>
      <w:r w:rsidR="000E08FE" w:rsidRPr="008F573C">
        <w:rPr>
          <w:rFonts w:ascii="Century Gothic" w:hAnsi="Century Gothic"/>
          <w:i/>
          <w:iCs/>
        </w:rPr>
        <w:t>il Sottoscritto</w:t>
      </w:r>
      <w:r w:rsidR="000E08FE">
        <w:rPr>
          <w:rFonts w:ascii="Century Gothic" w:hAnsi="Century Gothic"/>
        </w:rPr>
        <w:t>”)</w:t>
      </w:r>
    </w:p>
    <w:p w14:paraId="143BD457" w14:textId="48E5438D" w:rsidR="00B36E30" w:rsidRDefault="00B36E30" w:rsidP="000214D4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premesso che</w:t>
      </w:r>
    </w:p>
    <w:p w14:paraId="17242CCA" w14:textId="2EF7CEF3" w:rsidR="004A4AFF" w:rsidRPr="008F573C" w:rsidRDefault="00B36E30" w:rsidP="0031170E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 w:rsidRPr="008F573C">
        <w:rPr>
          <w:rFonts w:ascii="Century Gothic" w:hAnsi="Century Gothic"/>
          <w:sz w:val="22"/>
          <w:szCs w:val="22"/>
        </w:rPr>
        <w:t>con l</w:t>
      </w:r>
      <w:r w:rsidR="0055536E">
        <w:rPr>
          <w:rFonts w:ascii="Century Gothic" w:hAnsi="Century Gothic"/>
          <w:sz w:val="22"/>
          <w:szCs w:val="22"/>
        </w:rPr>
        <w:t>’</w:t>
      </w:r>
      <w:r w:rsidRPr="008F573C">
        <w:rPr>
          <w:rFonts w:ascii="Century Gothic" w:hAnsi="Century Gothic"/>
          <w:sz w:val="22"/>
          <w:szCs w:val="22"/>
        </w:rPr>
        <w:t>Ordinanz</w:t>
      </w:r>
      <w:r w:rsidR="0055536E">
        <w:rPr>
          <w:rFonts w:ascii="Century Gothic" w:hAnsi="Century Gothic"/>
          <w:sz w:val="22"/>
          <w:szCs w:val="22"/>
        </w:rPr>
        <w:t>a</w:t>
      </w:r>
      <w:r w:rsidRPr="008F573C">
        <w:rPr>
          <w:rFonts w:ascii="Century Gothic" w:hAnsi="Century Gothic"/>
          <w:sz w:val="22"/>
          <w:szCs w:val="22"/>
        </w:rPr>
        <w:t xml:space="preserve"> </w:t>
      </w:r>
      <w:r w:rsidR="004A4AFF" w:rsidRPr="008F573C">
        <w:rPr>
          <w:rFonts w:ascii="Century Gothic" w:hAnsi="Century Gothic"/>
          <w:sz w:val="22"/>
          <w:szCs w:val="22"/>
        </w:rPr>
        <w:t>richiamat</w:t>
      </w:r>
      <w:r w:rsidR="0055536E">
        <w:rPr>
          <w:rFonts w:ascii="Century Gothic" w:hAnsi="Century Gothic"/>
          <w:sz w:val="22"/>
          <w:szCs w:val="22"/>
        </w:rPr>
        <w:t>a</w:t>
      </w:r>
      <w:r w:rsidR="004A4AFF" w:rsidRPr="008F573C">
        <w:rPr>
          <w:rFonts w:ascii="Century Gothic" w:hAnsi="Century Gothic"/>
          <w:sz w:val="22"/>
          <w:szCs w:val="22"/>
        </w:rPr>
        <w:t xml:space="preserve"> nell’</w:t>
      </w:r>
      <w:r w:rsidRPr="008F573C">
        <w:rPr>
          <w:rFonts w:ascii="Century Gothic" w:hAnsi="Century Gothic"/>
          <w:sz w:val="22"/>
          <w:szCs w:val="22"/>
        </w:rPr>
        <w:t>oggetto della presente sono state</w:t>
      </w:r>
      <w:r w:rsidR="00C82493">
        <w:rPr>
          <w:rFonts w:ascii="Century Gothic" w:hAnsi="Century Gothic"/>
          <w:sz w:val="22"/>
          <w:szCs w:val="22"/>
        </w:rPr>
        <w:t xml:space="preserve"> previste apposite misure</w:t>
      </w:r>
      <w:r w:rsidR="004A4AFF" w:rsidRPr="008F573C">
        <w:rPr>
          <w:rFonts w:ascii="Century Gothic" w:hAnsi="Century Gothic"/>
          <w:sz w:val="22"/>
          <w:szCs w:val="22"/>
        </w:rPr>
        <w:t xml:space="preserve"> p</w:t>
      </w:r>
      <w:r w:rsidRPr="008F573C">
        <w:rPr>
          <w:rFonts w:ascii="Century Gothic" w:hAnsi="Century Gothic"/>
          <w:sz w:val="22"/>
          <w:szCs w:val="22"/>
        </w:rPr>
        <w:t>er fronteggiare l'emergenza derivante dagli e</w:t>
      </w:r>
      <w:r w:rsidR="0055536E">
        <w:rPr>
          <w:rFonts w:ascii="Century Gothic" w:hAnsi="Century Gothic"/>
          <w:sz w:val="22"/>
          <w:szCs w:val="22"/>
        </w:rPr>
        <w:t>ccezionali e</w:t>
      </w:r>
      <w:r w:rsidRPr="008F573C">
        <w:rPr>
          <w:rFonts w:ascii="Century Gothic" w:hAnsi="Century Gothic"/>
          <w:sz w:val="22"/>
          <w:szCs w:val="22"/>
        </w:rPr>
        <w:t xml:space="preserve">venti </w:t>
      </w:r>
      <w:r w:rsidR="0055536E">
        <w:rPr>
          <w:rFonts w:ascii="Century Gothic" w:hAnsi="Century Gothic"/>
          <w:sz w:val="22"/>
          <w:szCs w:val="22"/>
        </w:rPr>
        <w:t>meteorologici</w:t>
      </w:r>
      <w:r w:rsidRPr="008F573C">
        <w:rPr>
          <w:rFonts w:ascii="Century Gothic" w:hAnsi="Century Gothic"/>
          <w:sz w:val="22"/>
          <w:szCs w:val="22"/>
        </w:rPr>
        <w:t xml:space="preserve"> di cui </w:t>
      </w:r>
      <w:r w:rsidR="004A4AFF" w:rsidRPr="008F573C">
        <w:rPr>
          <w:rFonts w:ascii="Century Gothic" w:hAnsi="Century Gothic"/>
          <w:sz w:val="22"/>
          <w:szCs w:val="22"/>
        </w:rPr>
        <w:t>all</w:t>
      </w:r>
      <w:r w:rsidR="0055536E">
        <w:rPr>
          <w:rFonts w:ascii="Century Gothic" w:hAnsi="Century Gothic"/>
          <w:sz w:val="22"/>
          <w:szCs w:val="22"/>
        </w:rPr>
        <w:t>’</w:t>
      </w:r>
      <w:r w:rsidR="004A4AFF" w:rsidRPr="008F573C">
        <w:rPr>
          <w:rFonts w:ascii="Century Gothic" w:hAnsi="Century Gothic"/>
          <w:sz w:val="22"/>
          <w:szCs w:val="22"/>
        </w:rPr>
        <w:t>Ordinanz</w:t>
      </w:r>
      <w:r w:rsidR="0055536E">
        <w:rPr>
          <w:rFonts w:ascii="Century Gothic" w:hAnsi="Century Gothic"/>
          <w:sz w:val="22"/>
          <w:szCs w:val="22"/>
        </w:rPr>
        <w:t>a</w:t>
      </w:r>
      <w:r w:rsidR="004A4AFF" w:rsidRPr="008F573C">
        <w:rPr>
          <w:rFonts w:ascii="Century Gothic" w:hAnsi="Century Gothic"/>
          <w:sz w:val="22"/>
          <w:szCs w:val="22"/>
        </w:rPr>
        <w:t xml:space="preserve"> medesim</w:t>
      </w:r>
      <w:r w:rsidR="0055536E">
        <w:rPr>
          <w:rFonts w:ascii="Century Gothic" w:hAnsi="Century Gothic"/>
          <w:sz w:val="22"/>
          <w:szCs w:val="22"/>
        </w:rPr>
        <w:t>a</w:t>
      </w:r>
      <w:r w:rsidR="004A4AFF" w:rsidRPr="008F573C">
        <w:rPr>
          <w:rFonts w:ascii="Century Gothic" w:hAnsi="Century Gothic"/>
          <w:sz w:val="22"/>
          <w:szCs w:val="22"/>
        </w:rPr>
        <w:t>, tra le quali quella della “sospensione dei mutui”;</w:t>
      </w:r>
    </w:p>
    <w:p w14:paraId="4B6F840B" w14:textId="76248A45" w:rsidR="004A4AFF" w:rsidRPr="008F573C" w:rsidRDefault="004A4AFF" w:rsidP="0031170E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 w:rsidRPr="008F573C">
        <w:rPr>
          <w:rFonts w:ascii="Century Gothic" w:hAnsi="Century Gothic"/>
          <w:sz w:val="22"/>
          <w:szCs w:val="22"/>
        </w:rPr>
        <w:t xml:space="preserve">in base alla misura </w:t>
      </w:r>
      <w:r w:rsidR="00C82493">
        <w:rPr>
          <w:rFonts w:ascii="Century Gothic" w:hAnsi="Century Gothic"/>
          <w:sz w:val="22"/>
          <w:szCs w:val="22"/>
        </w:rPr>
        <w:t xml:space="preserve">della “sospensione dei mutui” </w:t>
      </w:r>
      <w:r w:rsidRPr="008F573C">
        <w:rPr>
          <w:rFonts w:ascii="Century Gothic" w:hAnsi="Century Gothic"/>
          <w:sz w:val="22"/>
          <w:szCs w:val="22"/>
        </w:rPr>
        <w:t>di cui al punto precedente</w:t>
      </w:r>
      <w:r w:rsidR="00C82493">
        <w:rPr>
          <w:rFonts w:ascii="Century Gothic" w:hAnsi="Century Gothic"/>
          <w:sz w:val="22"/>
          <w:szCs w:val="22"/>
        </w:rPr>
        <w:t>,</w:t>
      </w:r>
      <w:r w:rsidRPr="008F573C">
        <w:rPr>
          <w:rFonts w:ascii="Century Gothic" w:hAnsi="Century Gothic"/>
          <w:sz w:val="22"/>
          <w:szCs w:val="22"/>
        </w:rPr>
        <w:t xml:space="preserve"> i soggetti titolari di mutui relativi agli edifici sgomberati, ovvero alla gestione di attività di natura commerciale ed economica, anche agricola, svolte nei medesimi edifici, previa </w:t>
      </w:r>
      <w:r w:rsidRPr="008F573C">
        <w:rPr>
          <w:rFonts w:ascii="Century Gothic" w:hAnsi="Century Gothic"/>
          <w:sz w:val="22"/>
          <w:szCs w:val="22"/>
        </w:rPr>
        <w:lastRenderedPageBreak/>
        <w:t>presentazione di autocertificazione del danno subito, resa ai sensi del decreto del Presidente della Repubblica 28 dicembre 2000, n. 445 e successive modificazioni ed integrazioni, hanno diritto di chiedere agli istituti di credito e bancari, fino all'agibilità o all'abitabilità del predetto immobile e comunque non oltre la data di cessazione dello stato di emergenza, una sospensione delle rate dei medesimi mutui, optando tra la sospensione dell'intera rata e quella della sola quota capitale</w:t>
      </w:r>
      <w:r w:rsidR="00F61A8D">
        <w:rPr>
          <w:rFonts w:ascii="Century Gothic" w:hAnsi="Century Gothic"/>
          <w:sz w:val="22"/>
          <w:szCs w:val="22"/>
        </w:rPr>
        <w:t xml:space="preserve">, </w:t>
      </w:r>
      <w:r w:rsidR="00F61A8D" w:rsidRPr="00B7167F">
        <w:rPr>
          <w:rFonts w:ascii="Century Gothic" w:hAnsi="Century Gothic"/>
          <w:sz w:val="22"/>
          <w:szCs w:val="22"/>
        </w:rPr>
        <w:t xml:space="preserve">come indicato anche nell’Avviso esposto da codesta Banca nelle proprie filiali e pubblicato nel proprio sito internet (del quale il </w:t>
      </w:r>
      <w:r w:rsidR="00806330" w:rsidRPr="00B7167F">
        <w:rPr>
          <w:rFonts w:ascii="Century Gothic" w:hAnsi="Century Gothic"/>
          <w:sz w:val="22"/>
          <w:szCs w:val="22"/>
        </w:rPr>
        <w:t>S</w:t>
      </w:r>
      <w:r w:rsidR="00F61A8D" w:rsidRPr="00B7167F">
        <w:rPr>
          <w:rFonts w:ascii="Century Gothic" w:hAnsi="Century Gothic"/>
          <w:sz w:val="22"/>
          <w:szCs w:val="22"/>
        </w:rPr>
        <w:t>ottoscritto ha preso visione)</w:t>
      </w:r>
      <w:r w:rsidRPr="008F573C">
        <w:rPr>
          <w:rFonts w:ascii="Century Gothic" w:hAnsi="Century Gothic"/>
          <w:sz w:val="22"/>
          <w:szCs w:val="22"/>
        </w:rPr>
        <w:t>;</w:t>
      </w:r>
    </w:p>
    <w:p w14:paraId="6AC5F62E" w14:textId="1383B7C4" w:rsidR="00F80FC0" w:rsidRDefault="00F80FC0" w:rsidP="0031170E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 w:rsidRPr="008F573C">
        <w:rPr>
          <w:rFonts w:ascii="Century Gothic" w:hAnsi="Century Gothic"/>
          <w:sz w:val="22"/>
          <w:szCs w:val="22"/>
        </w:rPr>
        <w:t xml:space="preserve">il mutuo </w:t>
      </w:r>
      <w:r w:rsidR="00B67C51" w:rsidRPr="008F573C">
        <w:rPr>
          <w:rFonts w:ascii="Century Gothic" w:hAnsi="Century Gothic"/>
          <w:sz w:val="22"/>
          <w:szCs w:val="22"/>
        </w:rPr>
        <w:t>sopra indicato rientra nella misura di cui ai precedenti punti a) e b)</w:t>
      </w:r>
      <w:r w:rsidR="00C82493">
        <w:rPr>
          <w:rFonts w:ascii="Century Gothic" w:hAnsi="Century Gothic"/>
          <w:sz w:val="22"/>
          <w:szCs w:val="22"/>
        </w:rPr>
        <w:t>;</w:t>
      </w:r>
      <w:r w:rsidR="00B67C51" w:rsidRPr="008F573C">
        <w:rPr>
          <w:rFonts w:ascii="Century Gothic" w:hAnsi="Century Gothic"/>
          <w:sz w:val="22"/>
          <w:szCs w:val="22"/>
        </w:rPr>
        <w:t xml:space="preserve"> </w:t>
      </w:r>
    </w:p>
    <w:p w14:paraId="25C3AB16" w14:textId="642E095E" w:rsidR="00C82493" w:rsidRPr="008F573C" w:rsidRDefault="00C82493" w:rsidP="0031170E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non è ancora stata </w:t>
      </w:r>
      <w:r w:rsidR="00464F52">
        <w:rPr>
          <w:rFonts w:ascii="Century Gothic" w:hAnsi="Century Gothic"/>
          <w:sz w:val="22"/>
          <w:szCs w:val="22"/>
        </w:rPr>
        <w:t>presentata</w:t>
      </w:r>
      <w:r w:rsidR="00F61A8D">
        <w:rPr>
          <w:rFonts w:ascii="Century Gothic" w:hAnsi="Century Gothic"/>
          <w:sz w:val="22"/>
          <w:szCs w:val="22"/>
        </w:rPr>
        <w:t xml:space="preserve">, in relazione al mutuo predetto, alcuna richiesta di </w:t>
      </w:r>
      <w:r>
        <w:rPr>
          <w:rFonts w:ascii="Century Gothic" w:hAnsi="Century Gothic"/>
          <w:sz w:val="22"/>
          <w:szCs w:val="22"/>
        </w:rPr>
        <w:t xml:space="preserve">sospensione </w:t>
      </w:r>
      <w:r w:rsidR="00F61A8D">
        <w:rPr>
          <w:rFonts w:ascii="Century Gothic" w:hAnsi="Century Gothic"/>
          <w:sz w:val="22"/>
          <w:szCs w:val="22"/>
        </w:rPr>
        <w:t>ai sensi dell</w:t>
      </w:r>
      <w:r w:rsidR="0055536E">
        <w:rPr>
          <w:rFonts w:ascii="Century Gothic" w:hAnsi="Century Gothic"/>
          <w:sz w:val="22"/>
          <w:szCs w:val="22"/>
        </w:rPr>
        <w:t>a</w:t>
      </w:r>
      <w:r w:rsidR="00F61A8D">
        <w:rPr>
          <w:rFonts w:ascii="Century Gothic" w:hAnsi="Century Gothic"/>
          <w:sz w:val="22"/>
          <w:szCs w:val="22"/>
        </w:rPr>
        <w:t xml:space="preserve"> richiamat</w:t>
      </w:r>
      <w:r w:rsidR="0055536E">
        <w:rPr>
          <w:rFonts w:ascii="Century Gothic" w:hAnsi="Century Gothic"/>
          <w:sz w:val="22"/>
          <w:szCs w:val="22"/>
        </w:rPr>
        <w:t>a</w:t>
      </w:r>
      <w:r w:rsidR="00F61A8D">
        <w:rPr>
          <w:rFonts w:ascii="Century Gothic" w:hAnsi="Century Gothic"/>
          <w:sz w:val="22"/>
          <w:szCs w:val="22"/>
        </w:rPr>
        <w:t xml:space="preserve"> Ordinanz</w:t>
      </w:r>
      <w:r w:rsidR="0055536E">
        <w:rPr>
          <w:rFonts w:ascii="Century Gothic" w:hAnsi="Century Gothic"/>
          <w:sz w:val="22"/>
          <w:szCs w:val="22"/>
        </w:rPr>
        <w:t>a</w:t>
      </w:r>
      <w:r w:rsidR="00F61A8D">
        <w:rPr>
          <w:rFonts w:ascii="Century Gothic" w:hAnsi="Century Gothic"/>
          <w:sz w:val="22"/>
          <w:szCs w:val="22"/>
        </w:rPr>
        <w:t>;</w:t>
      </w:r>
    </w:p>
    <w:p w14:paraId="56DD5B2A" w14:textId="2C354F9C" w:rsidR="000214D4" w:rsidRPr="002F49D4" w:rsidRDefault="000214D4" w:rsidP="004626A8">
      <w:pPr>
        <w:spacing w:before="240" w:after="240"/>
        <w:jc w:val="center"/>
        <w:rPr>
          <w:rFonts w:ascii="Century Gothic" w:hAnsi="Century Gothic"/>
          <w:b/>
          <w:bCs/>
        </w:rPr>
      </w:pPr>
      <w:r w:rsidRPr="002F49D4">
        <w:rPr>
          <w:rFonts w:ascii="Century Gothic" w:hAnsi="Century Gothic"/>
          <w:b/>
          <w:bCs/>
        </w:rPr>
        <w:t>CHIEDE</w:t>
      </w:r>
    </w:p>
    <w:p w14:paraId="50FBB152" w14:textId="7FF7DFD1" w:rsidR="000214D4" w:rsidRPr="002F49D4" w:rsidRDefault="004626A8" w:rsidP="002F49D4">
      <w:pPr>
        <w:spacing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codesta Spettabile Banca </w:t>
      </w:r>
      <w:r w:rsidR="000214D4" w:rsidRPr="002F49D4">
        <w:rPr>
          <w:rFonts w:ascii="Century Gothic" w:hAnsi="Century Gothic"/>
        </w:rPr>
        <w:t xml:space="preserve">di poter beneficiare della sospensione del pagamento delle rate del finanziamento sopra descritto, </w:t>
      </w:r>
      <w:r w:rsidR="005D72E8" w:rsidRPr="002F49D4">
        <w:rPr>
          <w:rFonts w:ascii="Century Gothic" w:hAnsi="Century Gothic"/>
        </w:rPr>
        <w:t xml:space="preserve">per </w:t>
      </w:r>
      <w:r w:rsidR="000A52A0">
        <w:rPr>
          <w:rFonts w:ascii="Century Gothic" w:hAnsi="Century Gothic"/>
        </w:rPr>
        <w:t>nr.</w:t>
      </w:r>
      <w:r w:rsidR="00FD05CB">
        <w:rPr>
          <w:rFonts w:ascii="Century Gothic" w:hAnsi="Century Gothic"/>
        </w:rPr>
        <w:t xml:space="preserve"> </w:t>
      </w:r>
      <w:r w:rsidR="008F5902">
        <w:rPr>
          <w:rFonts w:ascii="Century Gothic" w:hAnsi="Century Gothic"/>
          <w:bCs/>
        </w:rPr>
        <w:fldChar w:fldCharType="begin">
          <w:ffData>
            <w:name w:val=""/>
            <w:enabled/>
            <w:calcOnExit w:val="0"/>
            <w:textInput>
              <w:default w:val="..inserire numero rate..."/>
            </w:textInput>
          </w:ffData>
        </w:fldChar>
      </w:r>
      <w:r w:rsidR="008F5902">
        <w:rPr>
          <w:rFonts w:ascii="Century Gothic" w:hAnsi="Century Gothic"/>
          <w:bCs/>
        </w:rPr>
        <w:instrText xml:space="preserve"> FORMTEXT </w:instrText>
      </w:r>
      <w:r w:rsidR="008F5902">
        <w:rPr>
          <w:rFonts w:ascii="Century Gothic" w:hAnsi="Century Gothic"/>
          <w:bCs/>
        </w:rPr>
      </w:r>
      <w:r w:rsidR="008F5902">
        <w:rPr>
          <w:rFonts w:ascii="Century Gothic" w:hAnsi="Century Gothic"/>
          <w:bCs/>
        </w:rPr>
        <w:fldChar w:fldCharType="separate"/>
      </w:r>
      <w:r w:rsidR="008F5902">
        <w:rPr>
          <w:rFonts w:ascii="Century Gothic" w:hAnsi="Century Gothic"/>
          <w:bCs/>
          <w:noProof/>
        </w:rPr>
        <w:t>..inserire numero rate...</w:t>
      </w:r>
      <w:r w:rsidR="008F5902">
        <w:rPr>
          <w:rFonts w:ascii="Century Gothic" w:hAnsi="Century Gothic"/>
          <w:bCs/>
        </w:rPr>
        <w:fldChar w:fldCharType="end"/>
      </w:r>
      <w:r w:rsidR="00FD05CB">
        <w:rPr>
          <w:rFonts w:ascii="Century Gothic" w:hAnsi="Century Gothic"/>
          <w:bCs/>
        </w:rPr>
        <w:t xml:space="preserve"> </w:t>
      </w:r>
      <w:r w:rsidR="000A52A0">
        <w:rPr>
          <w:rFonts w:ascii="Century Gothic" w:hAnsi="Century Gothic"/>
        </w:rPr>
        <w:t>rate</w:t>
      </w:r>
      <w:r w:rsidR="005D72E8" w:rsidRPr="002F49D4">
        <w:rPr>
          <w:rFonts w:ascii="Century Gothic" w:hAnsi="Century Gothic"/>
        </w:rPr>
        <w:t xml:space="preserve"> </w:t>
      </w:r>
      <w:r w:rsidR="00074BAE">
        <w:rPr>
          <w:rFonts w:ascii="Century Gothic" w:hAnsi="Century Gothic"/>
        </w:rPr>
        <w:t xml:space="preserve">consecutive </w:t>
      </w:r>
      <w:r w:rsidR="00BA6A97">
        <w:rPr>
          <w:rFonts w:ascii="Century Gothic" w:hAnsi="Century Gothic"/>
        </w:rPr>
        <w:t xml:space="preserve">a partire dalla </w:t>
      </w:r>
      <w:r w:rsidR="00E332AF">
        <w:rPr>
          <w:rFonts w:ascii="Century Gothic" w:hAnsi="Century Gothic"/>
        </w:rPr>
        <w:t>r</w:t>
      </w:r>
      <w:r w:rsidR="00BA6A97">
        <w:rPr>
          <w:rFonts w:ascii="Century Gothic" w:hAnsi="Century Gothic"/>
        </w:rPr>
        <w:t xml:space="preserve">ata con scadenza </w:t>
      </w:r>
      <w:r w:rsidR="008F5902">
        <w:rPr>
          <w:rFonts w:ascii="Century Gothic" w:hAnsi="Century Gothic"/>
          <w:bCs/>
        </w:rPr>
        <w:fldChar w:fldCharType="begin">
          <w:ffData>
            <w:name w:val=""/>
            <w:enabled/>
            <w:calcOnExit w:val="0"/>
            <w:textInput>
              <w:default w:val="ins. prima rata da sospendere..."/>
            </w:textInput>
          </w:ffData>
        </w:fldChar>
      </w:r>
      <w:r w:rsidR="008F5902">
        <w:rPr>
          <w:rFonts w:ascii="Century Gothic" w:hAnsi="Century Gothic"/>
          <w:bCs/>
        </w:rPr>
        <w:instrText xml:space="preserve"> FORMTEXT </w:instrText>
      </w:r>
      <w:r w:rsidR="008F5902">
        <w:rPr>
          <w:rFonts w:ascii="Century Gothic" w:hAnsi="Century Gothic"/>
          <w:bCs/>
        </w:rPr>
      </w:r>
      <w:r w:rsidR="008F5902">
        <w:rPr>
          <w:rFonts w:ascii="Century Gothic" w:hAnsi="Century Gothic"/>
          <w:bCs/>
        </w:rPr>
        <w:fldChar w:fldCharType="separate"/>
      </w:r>
      <w:r w:rsidR="008F5902">
        <w:rPr>
          <w:rFonts w:ascii="Century Gothic" w:hAnsi="Century Gothic"/>
          <w:bCs/>
          <w:noProof/>
        </w:rPr>
        <w:t>ins. prima rata da sospendere...</w:t>
      </w:r>
      <w:r w:rsidR="008F5902">
        <w:rPr>
          <w:rFonts w:ascii="Century Gothic" w:hAnsi="Century Gothic"/>
          <w:bCs/>
        </w:rPr>
        <w:fldChar w:fldCharType="end"/>
      </w:r>
      <w:r w:rsidR="00DF5507" w:rsidRPr="002F49D4">
        <w:rPr>
          <w:rFonts w:ascii="Century Gothic" w:hAnsi="Century Gothic"/>
        </w:rPr>
        <w:t>,</w:t>
      </w:r>
    </w:p>
    <w:p w14:paraId="0A5CCE50" w14:textId="6DED2E59" w:rsidR="00DF5507" w:rsidRPr="002F49D4" w:rsidRDefault="00DF5507" w:rsidP="00DF5507">
      <w:pPr>
        <w:spacing w:line="240" w:lineRule="auto"/>
        <w:jc w:val="both"/>
        <w:rPr>
          <w:rFonts w:ascii="Century Gothic" w:hAnsi="Century Gothic"/>
        </w:rPr>
      </w:pPr>
      <w:r w:rsidRPr="002F49D4">
        <w:rPr>
          <w:rFonts w:ascii="Century Gothic" w:hAnsi="Century Gothic"/>
        </w:rPr>
        <w:t>mediante:</w:t>
      </w:r>
    </w:p>
    <w:p w14:paraId="6FF071AC" w14:textId="24074FBD" w:rsidR="00DF5507" w:rsidRPr="002F49D4" w:rsidRDefault="0021564A" w:rsidP="00DF5507">
      <w:pPr>
        <w:spacing w:line="240" w:lineRule="auto"/>
        <w:ind w:left="284" w:hanging="284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  <w:b/>
            <w:bCs/>
          </w:rPr>
          <w:id w:val="110855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07" w:rsidRPr="002F49D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5507" w:rsidRPr="002F49D4">
        <w:rPr>
          <w:rFonts w:ascii="Century Gothic" w:hAnsi="Century Gothic"/>
          <w:b/>
          <w:bCs/>
        </w:rPr>
        <w:t xml:space="preserve"> </w:t>
      </w:r>
      <w:r w:rsidR="00DF5507" w:rsidRPr="002F49D4">
        <w:rPr>
          <w:rFonts w:ascii="Century Gothic" w:hAnsi="Century Gothic"/>
          <w:b/>
          <w:bCs/>
          <w:u w:val="single"/>
        </w:rPr>
        <w:t>SOSPENSIONE DELL’INTERA RATA</w:t>
      </w:r>
      <w:r w:rsidR="00BE7DCD">
        <w:rPr>
          <w:rFonts w:ascii="Century Gothic" w:hAnsi="Century Gothic"/>
          <w:b/>
          <w:bCs/>
          <w:u w:val="single"/>
        </w:rPr>
        <w:t>, comprensiva di quota capitale e interessi</w:t>
      </w:r>
      <w:r w:rsidR="00DF5507" w:rsidRPr="002F49D4">
        <w:rPr>
          <w:rFonts w:ascii="Century Gothic" w:hAnsi="Century Gothic"/>
        </w:rPr>
        <w:t xml:space="preserve"> (nel periodo della sospensione maturano gli interessi contrattuali pattuiti, </w:t>
      </w:r>
      <w:r w:rsidR="0031170E">
        <w:rPr>
          <w:rFonts w:ascii="Century Gothic" w:hAnsi="Century Gothic"/>
        </w:rPr>
        <w:t xml:space="preserve">che </w:t>
      </w:r>
      <w:r w:rsidR="00DF5507" w:rsidRPr="002F49D4">
        <w:rPr>
          <w:rFonts w:ascii="Century Gothic" w:hAnsi="Century Gothic"/>
        </w:rPr>
        <w:t xml:space="preserve">dovranno essere </w:t>
      </w:r>
      <w:r w:rsidR="00F61A8D">
        <w:rPr>
          <w:rFonts w:ascii="Century Gothic" w:hAnsi="Century Gothic"/>
        </w:rPr>
        <w:t xml:space="preserve">corrisposti </w:t>
      </w:r>
      <w:r w:rsidR="00BE7DCD">
        <w:rPr>
          <w:rFonts w:ascii="Century Gothic" w:hAnsi="Century Gothic"/>
        </w:rPr>
        <w:t>dal cliente</w:t>
      </w:r>
      <w:r w:rsidR="00DF5507" w:rsidRPr="002F49D4">
        <w:rPr>
          <w:rFonts w:ascii="Century Gothic" w:hAnsi="Century Gothic"/>
        </w:rPr>
        <w:t xml:space="preserve"> a partire dalla prima scadenza successiva al termine del periodo di sospensione</w:t>
      </w:r>
      <w:r w:rsidR="0031170E">
        <w:rPr>
          <w:rFonts w:ascii="Century Gothic" w:hAnsi="Century Gothic"/>
        </w:rPr>
        <w:t>;</w:t>
      </w:r>
      <w:r w:rsidR="00DF5507" w:rsidRPr="002F49D4">
        <w:rPr>
          <w:rFonts w:ascii="Century Gothic" w:hAnsi="Century Gothic"/>
        </w:rPr>
        <w:t xml:space="preserve"> l’importo </w:t>
      </w:r>
      <w:r w:rsidR="0031170E">
        <w:rPr>
          <w:rFonts w:ascii="Century Gothic" w:hAnsi="Century Gothic"/>
        </w:rPr>
        <w:t>degli interessi maturati durante il periodo di sospensione</w:t>
      </w:r>
      <w:r w:rsidR="00DF5507" w:rsidRPr="002F49D4">
        <w:rPr>
          <w:rFonts w:ascii="Century Gothic" w:hAnsi="Century Gothic"/>
        </w:rPr>
        <w:t xml:space="preserve"> verrà </w:t>
      </w:r>
      <w:r w:rsidR="00BE7DCD">
        <w:rPr>
          <w:rFonts w:ascii="Century Gothic" w:hAnsi="Century Gothic"/>
        </w:rPr>
        <w:t>distribuito proporzionalmente sulle rate residue del piano di rimborso del mutuo</w:t>
      </w:r>
      <w:r w:rsidR="004B70F4">
        <w:rPr>
          <w:rFonts w:ascii="Century Gothic" w:hAnsi="Century Gothic"/>
        </w:rPr>
        <w:t>)</w:t>
      </w:r>
      <w:r w:rsidR="00BE7DCD">
        <w:rPr>
          <w:rFonts w:ascii="Century Gothic" w:hAnsi="Century Gothic"/>
        </w:rPr>
        <w:t xml:space="preserve"> </w:t>
      </w:r>
    </w:p>
    <w:p w14:paraId="4385675A" w14:textId="69B09616" w:rsidR="00DF5507" w:rsidRPr="002F49D4" w:rsidRDefault="0021564A" w:rsidP="00DF5507">
      <w:pPr>
        <w:spacing w:line="240" w:lineRule="auto"/>
        <w:ind w:left="284" w:hanging="284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  <w:b/>
            <w:bCs/>
          </w:rPr>
          <w:id w:val="-34664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07" w:rsidRPr="002F49D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5507" w:rsidRPr="002F49D4">
        <w:rPr>
          <w:rFonts w:ascii="Century Gothic" w:hAnsi="Century Gothic"/>
          <w:b/>
          <w:bCs/>
        </w:rPr>
        <w:t xml:space="preserve"> </w:t>
      </w:r>
      <w:r w:rsidR="00DF5507" w:rsidRPr="002F49D4">
        <w:rPr>
          <w:rFonts w:ascii="Century Gothic" w:hAnsi="Century Gothic"/>
          <w:b/>
          <w:bCs/>
          <w:u w:val="single"/>
        </w:rPr>
        <w:t>SOSPENSIONE DELLA SOLA QUOTA CAPITALE</w:t>
      </w:r>
      <w:r w:rsidR="00DF5507" w:rsidRPr="002F49D4">
        <w:rPr>
          <w:rFonts w:ascii="Century Gothic" w:hAnsi="Century Gothic"/>
        </w:rPr>
        <w:t xml:space="preserve"> (durante il periodo di sospensione sarà dovuto </w:t>
      </w:r>
      <w:r w:rsidR="00BE7DCD">
        <w:rPr>
          <w:rFonts w:ascii="Century Gothic" w:hAnsi="Century Gothic"/>
        </w:rPr>
        <w:t xml:space="preserve">dal cliente </w:t>
      </w:r>
      <w:r w:rsidR="00DF5507" w:rsidRPr="002F49D4">
        <w:rPr>
          <w:rFonts w:ascii="Century Gothic" w:hAnsi="Century Gothic"/>
        </w:rPr>
        <w:t>il regolare pagamento degli interessi,</w:t>
      </w:r>
      <w:r w:rsidR="00F772AC">
        <w:rPr>
          <w:rFonts w:ascii="Century Gothic" w:hAnsi="Century Gothic"/>
        </w:rPr>
        <w:t xml:space="preserve"> alle scadenze </w:t>
      </w:r>
      <w:r w:rsidR="00BE7DCD">
        <w:rPr>
          <w:rFonts w:ascii="Century Gothic" w:hAnsi="Century Gothic"/>
        </w:rPr>
        <w:t>contrattualmente previste</w:t>
      </w:r>
      <w:r w:rsidR="00DF5507" w:rsidRPr="002F49D4">
        <w:rPr>
          <w:rFonts w:ascii="Century Gothic" w:hAnsi="Century Gothic"/>
        </w:rPr>
        <w:t>)</w:t>
      </w:r>
    </w:p>
    <w:p w14:paraId="34202B07" w14:textId="77777777" w:rsidR="0031170E" w:rsidRDefault="0031170E" w:rsidP="00BA6A97">
      <w:pPr>
        <w:spacing w:after="0" w:line="240" w:lineRule="auto"/>
        <w:jc w:val="both"/>
        <w:rPr>
          <w:rFonts w:ascii="Century Gothic" w:hAnsi="Century Gothic"/>
        </w:rPr>
      </w:pPr>
    </w:p>
    <w:p w14:paraId="7DBA4B08" w14:textId="274F9BFE" w:rsidR="00BA6A97" w:rsidRPr="0031170E" w:rsidRDefault="00BA6A97" w:rsidP="00BA6A97">
      <w:pPr>
        <w:spacing w:after="0" w:line="240" w:lineRule="auto"/>
        <w:jc w:val="both"/>
        <w:rPr>
          <w:rFonts w:ascii="Century Gothic" w:hAnsi="Century Gothic"/>
        </w:rPr>
      </w:pPr>
      <w:r w:rsidRPr="0031170E">
        <w:rPr>
          <w:rFonts w:ascii="Century Gothic" w:hAnsi="Century Gothic"/>
        </w:rPr>
        <w:t>La sospensione di cui sopra sarà associata al seguente trattamento del piano di rimborso complessivo:</w:t>
      </w:r>
    </w:p>
    <w:p w14:paraId="6D107EB5" w14:textId="77777777" w:rsidR="00BA6A97" w:rsidRPr="002F49D4" w:rsidRDefault="00BA6A97" w:rsidP="0031170E">
      <w:pPr>
        <w:spacing w:after="0" w:line="240" w:lineRule="auto"/>
        <w:jc w:val="both"/>
        <w:rPr>
          <w:rFonts w:ascii="Century Gothic" w:hAnsi="Century Gothic"/>
          <w:b/>
          <w:bCs/>
          <w:i/>
          <w:iCs/>
          <w:u w:val="single"/>
        </w:rPr>
      </w:pPr>
    </w:p>
    <w:p w14:paraId="10CEC61E" w14:textId="09840468" w:rsidR="00DF5507" w:rsidRDefault="0021564A" w:rsidP="00DF5507">
      <w:pPr>
        <w:spacing w:line="24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/>
            <w:b/>
            <w:bCs/>
          </w:rPr>
          <w:id w:val="-118212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07" w:rsidRPr="002F49D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5507" w:rsidRPr="002F49D4">
        <w:rPr>
          <w:rFonts w:ascii="Century Gothic" w:hAnsi="Century Gothic"/>
          <w:b/>
          <w:bCs/>
        </w:rPr>
        <w:t xml:space="preserve"> </w:t>
      </w:r>
      <w:r w:rsidR="00DF5507" w:rsidRPr="002F49D4">
        <w:rPr>
          <w:rFonts w:ascii="Century Gothic" w:hAnsi="Century Gothic"/>
          <w:b/>
          <w:bCs/>
          <w:u w:val="single"/>
        </w:rPr>
        <w:t xml:space="preserve">CONTESTUALE ALLUNGAMENTO DEL PIANO DI </w:t>
      </w:r>
      <w:r w:rsidR="00BE7DCD">
        <w:rPr>
          <w:rFonts w:ascii="Century Gothic" w:hAnsi="Century Gothic"/>
          <w:b/>
          <w:bCs/>
          <w:u w:val="single"/>
        </w:rPr>
        <w:t>RIMBORSO DEL MUTUO</w:t>
      </w:r>
      <w:r w:rsidR="00BE7DCD" w:rsidRPr="002F49D4">
        <w:rPr>
          <w:rFonts w:ascii="Century Gothic" w:hAnsi="Century Gothic"/>
          <w:b/>
          <w:bCs/>
          <w:u w:val="single"/>
        </w:rPr>
        <w:t xml:space="preserve"> </w:t>
      </w:r>
      <w:r w:rsidR="00DF5507" w:rsidRPr="002F49D4">
        <w:rPr>
          <w:rFonts w:ascii="Century Gothic" w:hAnsi="Century Gothic"/>
          <w:b/>
          <w:bCs/>
          <w:u w:val="single"/>
        </w:rPr>
        <w:t>PER UNA DURATA PARI AL PERIODO DI SOSPENSIONE</w:t>
      </w:r>
      <w:r w:rsidR="00BE7DCD">
        <w:rPr>
          <w:rFonts w:ascii="Century Gothic" w:hAnsi="Century Gothic"/>
          <w:b/>
          <w:bCs/>
          <w:u w:val="single"/>
        </w:rPr>
        <w:t xml:space="preserve">, </w:t>
      </w:r>
      <w:r w:rsidR="00BE7DCD" w:rsidRPr="00092EB4">
        <w:rPr>
          <w:rFonts w:ascii="Century Gothic" w:hAnsi="Century Gothic" w:cs="Arial"/>
          <w:sz w:val="20"/>
          <w:szCs w:val="20"/>
        </w:rPr>
        <w:t xml:space="preserve">dall’attuale scadenza finale fissata al </w:t>
      </w:r>
      <w:r w:rsidR="008F5902">
        <w:rPr>
          <w:rFonts w:ascii="Century Gothic" w:hAnsi="Century Gothic" w:cs="Arial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8F5902">
        <w:rPr>
          <w:rFonts w:ascii="Century Gothic" w:hAnsi="Century Gothic" w:cs="Arial"/>
          <w:sz w:val="20"/>
          <w:szCs w:val="20"/>
        </w:rPr>
        <w:instrText xml:space="preserve"> FORMTEXT </w:instrText>
      </w:r>
      <w:r w:rsidR="008F5902">
        <w:rPr>
          <w:rFonts w:ascii="Century Gothic" w:hAnsi="Century Gothic" w:cs="Arial"/>
          <w:sz w:val="20"/>
          <w:szCs w:val="20"/>
        </w:rPr>
      </w:r>
      <w:r w:rsidR="008F5902">
        <w:rPr>
          <w:rFonts w:ascii="Century Gothic" w:hAnsi="Century Gothic" w:cs="Arial"/>
          <w:sz w:val="20"/>
          <w:szCs w:val="20"/>
        </w:rPr>
        <w:fldChar w:fldCharType="separate"/>
      </w:r>
      <w:r w:rsidR="008F5902">
        <w:rPr>
          <w:rFonts w:ascii="Century Gothic" w:hAnsi="Century Gothic" w:cs="Arial"/>
          <w:noProof/>
          <w:sz w:val="20"/>
          <w:szCs w:val="20"/>
        </w:rPr>
        <w:t> </w:t>
      </w:r>
      <w:r w:rsidR="008F5902">
        <w:rPr>
          <w:rFonts w:ascii="Century Gothic" w:hAnsi="Century Gothic" w:cs="Arial"/>
          <w:noProof/>
          <w:sz w:val="20"/>
          <w:szCs w:val="20"/>
        </w:rPr>
        <w:t> </w:t>
      </w:r>
      <w:r w:rsidR="008F5902">
        <w:rPr>
          <w:rFonts w:ascii="Century Gothic" w:hAnsi="Century Gothic" w:cs="Arial"/>
          <w:noProof/>
          <w:sz w:val="20"/>
          <w:szCs w:val="20"/>
        </w:rPr>
        <w:t> </w:t>
      </w:r>
      <w:r w:rsidR="008F5902">
        <w:rPr>
          <w:rFonts w:ascii="Century Gothic" w:hAnsi="Century Gothic" w:cs="Arial"/>
          <w:noProof/>
          <w:sz w:val="20"/>
          <w:szCs w:val="20"/>
        </w:rPr>
        <w:t> </w:t>
      </w:r>
      <w:r w:rsidR="008F5902">
        <w:rPr>
          <w:rFonts w:ascii="Century Gothic" w:hAnsi="Century Gothic" w:cs="Arial"/>
          <w:noProof/>
          <w:sz w:val="20"/>
          <w:szCs w:val="20"/>
        </w:rPr>
        <w:t> </w:t>
      </w:r>
      <w:r w:rsidR="008F5902">
        <w:rPr>
          <w:rFonts w:ascii="Century Gothic" w:hAnsi="Century Gothic" w:cs="Arial"/>
          <w:sz w:val="20"/>
          <w:szCs w:val="20"/>
        </w:rPr>
        <w:fldChar w:fldCharType="end"/>
      </w:r>
      <w:bookmarkEnd w:id="2"/>
      <w:r w:rsidR="00BE7DCD" w:rsidRPr="00092EB4">
        <w:rPr>
          <w:rFonts w:ascii="Century Gothic" w:hAnsi="Century Gothic" w:cs="Arial"/>
          <w:sz w:val="20"/>
          <w:szCs w:val="20"/>
        </w:rPr>
        <w:t xml:space="preserve"> fino alla nuova scadenza finale del </w:t>
      </w:r>
      <w:r w:rsidR="00CA43EF">
        <w:rPr>
          <w:rFonts w:ascii="Century Gothic" w:hAnsi="Century Gothic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default w:val="....sommare all'attuale scadenza (campo precedente) il numero delle rate si sospensione......"/>
            </w:textInput>
          </w:ffData>
        </w:fldChar>
      </w:r>
      <w:bookmarkStart w:id="3" w:name="Testo4"/>
      <w:r w:rsidR="00CA43EF">
        <w:rPr>
          <w:rFonts w:ascii="Century Gothic" w:hAnsi="Century Gothic" w:cs="Arial"/>
          <w:sz w:val="20"/>
          <w:szCs w:val="20"/>
        </w:rPr>
        <w:instrText xml:space="preserve"> FORMTEXT </w:instrText>
      </w:r>
      <w:r w:rsidR="00CA43EF">
        <w:rPr>
          <w:rFonts w:ascii="Century Gothic" w:hAnsi="Century Gothic" w:cs="Arial"/>
          <w:sz w:val="20"/>
          <w:szCs w:val="20"/>
        </w:rPr>
      </w:r>
      <w:r w:rsidR="00CA43EF">
        <w:rPr>
          <w:rFonts w:ascii="Century Gothic" w:hAnsi="Century Gothic" w:cs="Arial"/>
          <w:sz w:val="20"/>
          <w:szCs w:val="20"/>
        </w:rPr>
        <w:fldChar w:fldCharType="separate"/>
      </w:r>
      <w:r w:rsidR="00CA43EF">
        <w:rPr>
          <w:rFonts w:ascii="Century Gothic" w:hAnsi="Century Gothic" w:cs="Arial"/>
          <w:noProof/>
          <w:sz w:val="20"/>
          <w:szCs w:val="20"/>
        </w:rPr>
        <w:t>....sommare all'attuale scadenza (campo precedente) il numero delle rate si sospensione......</w:t>
      </w:r>
      <w:r w:rsidR="00CA43EF">
        <w:rPr>
          <w:rFonts w:ascii="Century Gothic" w:hAnsi="Century Gothic" w:cs="Arial"/>
          <w:sz w:val="20"/>
          <w:szCs w:val="20"/>
        </w:rPr>
        <w:fldChar w:fldCharType="end"/>
      </w:r>
      <w:bookmarkEnd w:id="3"/>
    </w:p>
    <w:p w14:paraId="552E30E5" w14:textId="3C794F2B" w:rsidR="00BE7DCD" w:rsidRDefault="0021564A" w:rsidP="00BE7DCD">
      <w:pPr>
        <w:spacing w:line="240" w:lineRule="auto"/>
        <w:ind w:left="284" w:hanging="284"/>
        <w:jc w:val="both"/>
        <w:rPr>
          <w:rFonts w:ascii="Century Gothic" w:hAnsi="Century Gothic"/>
          <w:b/>
          <w:bCs/>
          <w:u w:val="single"/>
        </w:rPr>
      </w:pPr>
      <w:sdt>
        <w:sdtPr>
          <w:rPr>
            <w:rFonts w:ascii="Century Gothic" w:hAnsi="Century Gothic"/>
            <w:b/>
            <w:bCs/>
          </w:rPr>
          <w:id w:val="185422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DCD" w:rsidRPr="002F49D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E7DCD">
        <w:rPr>
          <w:rFonts w:ascii="Century Gothic" w:hAnsi="Century Gothic"/>
          <w:b/>
          <w:bCs/>
        </w:rPr>
        <w:t xml:space="preserve"> </w:t>
      </w:r>
      <w:r w:rsidR="00BA6A97">
        <w:rPr>
          <w:rFonts w:ascii="Century Gothic" w:hAnsi="Century Gothic"/>
          <w:b/>
          <w:bCs/>
          <w:u w:val="single"/>
        </w:rPr>
        <w:t xml:space="preserve"> NESSUNA MODIFICA</w:t>
      </w:r>
      <w:r w:rsidR="004B70F4">
        <w:rPr>
          <w:rFonts w:ascii="Century Gothic" w:hAnsi="Century Gothic"/>
          <w:b/>
          <w:bCs/>
          <w:u w:val="single"/>
        </w:rPr>
        <w:t xml:space="preserve"> DELLA </w:t>
      </w:r>
      <w:r w:rsidR="00BA6A97">
        <w:rPr>
          <w:rFonts w:ascii="Century Gothic" w:hAnsi="Century Gothic"/>
          <w:b/>
          <w:bCs/>
          <w:u w:val="single"/>
        </w:rPr>
        <w:t>DURATA COMPLESSIVA DEL PIANO DI RIMBORSO DEL MUTUO</w:t>
      </w:r>
    </w:p>
    <w:p w14:paraId="772AFCD8" w14:textId="77777777" w:rsidR="0031170E" w:rsidRDefault="0031170E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184E7C0" w14:textId="7C6E2FCC" w:rsidR="00A1712E" w:rsidRPr="007860E3" w:rsidRDefault="00A1712E" w:rsidP="00A1712E">
      <w:pPr>
        <w:autoSpaceDE w:val="0"/>
        <w:autoSpaceDN w:val="0"/>
        <w:adjustRightInd w:val="0"/>
        <w:spacing w:before="120" w:after="0" w:line="28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Inoltre, i</w:t>
      </w:r>
      <w:r w:rsidR="000E08FE" w:rsidRPr="007860E3">
        <w:rPr>
          <w:rFonts w:ascii="Century Gothic" w:hAnsi="Century Gothic"/>
        </w:rPr>
        <w:t>l Sottoscritto</w:t>
      </w:r>
      <w:r w:rsidR="0031170E">
        <w:rPr>
          <w:rFonts w:ascii="Century Gothic" w:hAnsi="Century Gothic"/>
        </w:rPr>
        <w:t>:</w:t>
      </w:r>
      <w:r w:rsidR="00DD0EE1" w:rsidRPr="007860E3">
        <w:rPr>
          <w:rFonts w:ascii="Century Gothic" w:hAnsi="Century Gothic"/>
        </w:rPr>
        <w:t xml:space="preserve"> </w:t>
      </w:r>
    </w:p>
    <w:p w14:paraId="3BB3E039" w14:textId="2D67BFC3" w:rsidR="00A1712E" w:rsidRPr="007860E3" w:rsidRDefault="00A1712E" w:rsidP="00A1712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80" w:lineRule="exact"/>
        <w:jc w:val="both"/>
        <w:rPr>
          <w:rFonts w:ascii="Century Gothic" w:hAnsi="Century Gothic"/>
        </w:rPr>
      </w:pPr>
      <w:r w:rsidRPr="007860E3">
        <w:rPr>
          <w:rFonts w:ascii="Century Gothic" w:hAnsi="Century Gothic"/>
        </w:rPr>
        <w:t xml:space="preserve">prende atto e accetta espressamente che restano ferme tutte le clausole, condizioni e pattuizioni regolanti il </w:t>
      </w:r>
      <w:r w:rsidR="008B6118">
        <w:rPr>
          <w:rFonts w:ascii="Century Gothic" w:hAnsi="Century Gothic"/>
        </w:rPr>
        <w:t>m</w:t>
      </w:r>
      <w:r w:rsidRPr="007860E3">
        <w:rPr>
          <w:rFonts w:ascii="Century Gothic" w:hAnsi="Century Gothic"/>
        </w:rPr>
        <w:t>utuo e che la sottoscrizione della presente, non comporta pertanto novazione delle obbligazioni nascenti dal contratto di mutuo e/o da eventuali relativi atti di accollo, restando conseguentemente confermata la validità ed efficacia di tutte le garanzie a suo tempo concesse, con espressa esclusione di ogni effetto novativo;</w:t>
      </w:r>
    </w:p>
    <w:p w14:paraId="48C38926" w14:textId="0BEC3390" w:rsidR="00A1712E" w:rsidRPr="007860E3" w:rsidRDefault="00A1712E" w:rsidP="000E08F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80" w:lineRule="exact"/>
        <w:jc w:val="both"/>
        <w:rPr>
          <w:rFonts w:ascii="Century Gothic" w:hAnsi="Century Gothic"/>
        </w:rPr>
      </w:pPr>
      <w:r w:rsidRPr="007860E3">
        <w:rPr>
          <w:rFonts w:ascii="Century Gothic" w:hAnsi="Century Gothic"/>
        </w:rPr>
        <w:t xml:space="preserve">dichiara di aver informato della richiesta di cui alla presente tutti </w:t>
      </w:r>
      <w:r w:rsidR="00DD0EE1" w:rsidRPr="007860E3">
        <w:rPr>
          <w:rFonts w:ascii="Century Gothic" w:hAnsi="Century Gothic"/>
        </w:rPr>
        <w:t>gli eventuali terzi</w:t>
      </w:r>
      <w:r w:rsidR="00464F52">
        <w:rPr>
          <w:rFonts w:ascii="Century Gothic" w:hAnsi="Century Gothic"/>
        </w:rPr>
        <w:t xml:space="preserve"> </w:t>
      </w:r>
      <w:r w:rsidR="00DD0EE1" w:rsidRPr="007860E3">
        <w:rPr>
          <w:rFonts w:ascii="Century Gothic" w:hAnsi="Century Gothic"/>
        </w:rPr>
        <w:t>garanti</w:t>
      </w:r>
      <w:r w:rsidR="00464F52">
        <w:rPr>
          <w:rFonts w:ascii="Century Gothic" w:hAnsi="Century Gothic"/>
        </w:rPr>
        <w:t>,</w:t>
      </w:r>
      <w:r w:rsidR="00DD0EE1" w:rsidRPr="007860E3">
        <w:rPr>
          <w:rFonts w:ascii="Century Gothic" w:hAnsi="Century Gothic"/>
        </w:rPr>
        <w:t xml:space="preserve"> </w:t>
      </w:r>
      <w:r w:rsidRPr="007860E3">
        <w:rPr>
          <w:rFonts w:ascii="Century Gothic" w:hAnsi="Century Gothic"/>
        </w:rPr>
        <w:t>i quali</w:t>
      </w:r>
      <w:r w:rsidR="00DD0EE1" w:rsidRPr="007860E3">
        <w:rPr>
          <w:rFonts w:ascii="Century Gothic" w:hAnsi="Century Gothic"/>
        </w:rPr>
        <w:t xml:space="preserve"> confermano gli impegni di garanzia a suo tempo assunti anche a fronte della concessione dei benefici in richiesta</w:t>
      </w:r>
      <w:r w:rsidRPr="007860E3">
        <w:rPr>
          <w:rFonts w:ascii="Century Gothic" w:hAnsi="Century Gothic"/>
        </w:rPr>
        <w:t>;</w:t>
      </w:r>
    </w:p>
    <w:p w14:paraId="68D16412" w14:textId="77777777" w:rsidR="00464F52" w:rsidRDefault="000E08FE" w:rsidP="000E08F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80" w:lineRule="exact"/>
        <w:jc w:val="both"/>
        <w:rPr>
          <w:rFonts w:ascii="Century Gothic" w:hAnsi="Century Gothic"/>
        </w:rPr>
      </w:pPr>
      <w:r w:rsidRPr="007860E3">
        <w:rPr>
          <w:rFonts w:ascii="Century Gothic" w:hAnsi="Century Gothic"/>
        </w:rPr>
        <w:t>si impegna a comunicare per iscritto alla Banca l’eventuale ottenimento dell’agibilità o abitabilità dell’immobile prima della scadenza della sospensione richiesta che comporterà la ripresa del regolare pagamento delle rate del finanziamento</w:t>
      </w:r>
      <w:r w:rsidR="00464F52">
        <w:rPr>
          <w:rFonts w:ascii="Century Gothic" w:hAnsi="Century Gothic"/>
        </w:rPr>
        <w:t>;</w:t>
      </w:r>
    </w:p>
    <w:p w14:paraId="50B63C3D" w14:textId="6D6D13D3" w:rsidR="000E08FE" w:rsidRPr="007860E3" w:rsidRDefault="00464F52" w:rsidP="007860E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8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seguito rende autocertificazione del danno subito, </w:t>
      </w:r>
      <w:r w:rsidRPr="004B6E02">
        <w:rPr>
          <w:rFonts w:ascii="Century Gothic" w:hAnsi="Century Gothic"/>
        </w:rPr>
        <w:t>ai sensi del decreto del Presidente della Repubblica 28 dicembre 2000, n. 445 e successive modificazioni ed integrazioni</w:t>
      </w:r>
      <w:r w:rsidR="000E08FE" w:rsidRPr="007860E3">
        <w:rPr>
          <w:rFonts w:ascii="Century Gothic" w:hAnsi="Century Gothic"/>
        </w:rPr>
        <w:t>.</w:t>
      </w:r>
    </w:p>
    <w:p w14:paraId="11E2667F" w14:textId="77777777" w:rsidR="000E08FE" w:rsidRDefault="000E08FE" w:rsidP="0031170E">
      <w:pPr>
        <w:spacing w:line="240" w:lineRule="auto"/>
        <w:jc w:val="both"/>
        <w:rPr>
          <w:rFonts w:ascii="Century Gothic" w:hAnsi="Century Gothic"/>
          <w:b/>
          <w:bCs/>
          <w:u w:val="single"/>
        </w:rPr>
      </w:pPr>
    </w:p>
    <w:p w14:paraId="51B9DB8C" w14:textId="2A321E0D" w:rsidR="000E08FE" w:rsidRDefault="00FD05CB" w:rsidP="000E08FE">
      <w:pPr>
        <w:spacing w:after="0" w:line="240" w:lineRule="auto"/>
        <w:ind w:right="42"/>
        <w:jc w:val="both"/>
        <w:rPr>
          <w:rFonts w:ascii="Century Gothic" w:eastAsia="Times New Roman" w:hAnsi="Century Gothic" w:cs="Times New Roman"/>
          <w:szCs w:val="20"/>
          <w:lang w:eastAsia="it-IT"/>
        </w:rPr>
      </w:pPr>
      <w:r>
        <w:rPr>
          <w:rFonts w:ascii="Century Gothic" w:hAnsi="Century Gothic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entury Gothic" w:hAnsi="Century Gothic"/>
          <w:bCs/>
        </w:rPr>
        <w:instrText xml:space="preserve"> FORMTEXT </w:instrText>
      </w:r>
      <w:r>
        <w:rPr>
          <w:rFonts w:ascii="Century Gothic" w:hAnsi="Century Gothic"/>
          <w:bCs/>
        </w:rPr>
      </w:r>
      <w:r>
        <w:rPr>
          <w:rFonts w:ascii="Century Gothic" w:hAnsi="Century Gothic"/>
          <w:bCs/>
        </w:rPr>
        <w:fldChar w:fldCharType="separate"/>
      </w:r>
      <w:r>
        <w:rPr>
          <w:rFonts w:ascii="Century Gothic" w:hAnsi="Century Gothic"/>
          <w:bCs/>
          <w:noProof/>
        </w:rPr>
        <w:t> </w:t>
      </w:r>
      <w:r>
        <w:rPr>
          <w:rFonts w:ascii="Century Gothic" w:hAnsi="Century Gothic"/>
          <w:bCs/>
          <w:noProof/>
        </w:rPr>
        <w:t> </w:t>
      </w:r>
      <w:r>
        <w:rPr>
          <w:rFonts w:ascii="Century Gothic" w:hAnsi="Century Gothic"/>
          <w:bCs/>
          <w:noProof/>
        </w:rPr>
        <w:t> </w:t>
      </w:r>
      <w:r>
        <w:rPr>
          <w:rFonts w:ascii="Century Gothic" w:hAnsi="Century Gothic"/>
          <w:bCs/>
          <w:noProof/>
        </w:rPr>
        <w:t> </w:t>
      </w:r>
      <w:r>
        <w:rPr>
          <w:rFonts w:ascii="Century Gothic" w:hAnsi="Century Gothic"/>
          <w:bCs/>
          <w:noProof/>
        </w:rPr>
        <w:t> </w:t>
      </w:r>
      <w:r>
        <w:rPr>
          <w:rFonts w:ascii="Century Gothic" w:hAnsi="Century Gothic"/>
          <w:bCs/>
        </w:rPr>
        <w:fldChar w:fldCharType="end"/>
      </w:r>
      <w:r w:rsidR="000E08FE">
        <w:rPr>
          <w:rFonts w:ascii="Century Gothic" w:eastAsia="Times New Roman" w:hAnsi="Century Gothic" w:cs="Times New Roman"/>
          <w:szCs w:val="20"/>
          <w:lang w:eastAsia="it-IT"/>
        </w:rPr>
        <w:tab/>
      </w:r>
      <w:r w:rsidR="000E08FE">
        <w:rPr>
          <w:rFonts w:ascii="Century Gothic" w:eastAsia="Times New Roman" w:hAnsi="Century Gothic" w:cs="Times New Roman"/>
          <w:szCs w:val="20"/>
          <w:lang w:eastAsia="it-IT"/>
        </w:rPr>
        <w:tab/>
      </w:r>
      <w:r w:rsidR="000E08FE">
        <w:rPr>
          <w:rFonts w:ascii="Century Gothic" w:eastAsia="Times New Roman" w:hAnsi="Century Gothic" w:cs="Times New Roman"/>
          <w:szCs w:val="20"/>
          <w:lang w:eastAsia="it-IT"/>
        </w:rPr>
        <w:tab/>
      </w:r>
      <w:r w:rsidR="000E08FE">
        <w:rPr>
          <w:rFonts w:ascii="Century Gothic" w:eastAsia="Times New Roman" w:hAnsi="Century Gothic" w:cs="Times New Roman"/>
          <w:szCs w:val="20"/>
          <w:lang w:eastAsia="it-IT"/>
        </w:rPr>
        <w:tab/>
      </w:r>
      <w:r w:rsidR="000E08FE">
        <w:rPr>
          <w:rFonts w:ascii="Century Gothic" w:eastAsia="Times New Roman" w:hAnsi="Century Gothic" w:cs="Times New Roman"/>
          <w:szCs w:val="20"/>
          <w:lang w:eastAsia="it-IT"/>
        </w:rPr>
        <w:tab/>
      </w:r>
    </w:p>
    <w:p w14:paraId="42A53A47" w14:textId="55ACC2BB" w:rsidR="000E08FE" w:rsidRDefault="000E08FE" w:rsidP="000E08FE">
      <w:pPr>
        <w:spacing w:after="0" w:line="240" w:lineRule="auto"/>
        <w:ind w:right="42"/>
        <w:jc w:val="both"/>
        <w:rPr>
          <w:rFonts w:ascii="Century Gothic" w:eastAsia="Times New Roman" w:hAnsi="Century Gothic" w:cs="Times New Roman"/>
          <w:sz w:val="18"/>
          <w:szCs w:val="16"/>
          <w:lang w:eastAsia="it-IT"/>
        </w:rPr>
      </w:pPr>
      <w:r w:rsidRPr="005D72E8"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   </w:t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</w:t>
      </w:r>
      <w:r w:rsidRPr="005D72E8"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Luogo e data</w:t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</w:p>
    <w:p w14:paraId="709F88B1" w14:textId="77777777" w:rsidR="00A1712E" w:rsidRDefault="00A1712E" w:rsidP="004626A8">
      <w:pPr>
        <w:spacing w:after="0"/>
        <w:ind w:right="40"/>
        <w:jc w:val="right"/>
        <w:rPr>
          <w:rFonts w:ascii="Century Gothic" w:eastAsia="Times New Roman" w:hAnsi="Century Gothic" w:cs="Times New Roman"/>
          <w:sz w:val="18"/>
          <w:szCs w:val="16"/>
          <w:lang w:eastAsia="it-IT"/>
        </w:rPr>
      </w:pPr>
      <w:r>
        <w:rPr>
          <w:rFonts w:ascii="Century Gothic" w:eastAsia="Times New Roman" w:hAnsi="Century Gothic" w:cs="Times New Roman"/>
          <w:szCs w:val="20"/>
          <w:lang w:eastAsia="it-IT"/>
        </w:rPr>
        <w:t>__________________________________</w:t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</w:t>
      </w:r>
    </w:p>
    <w:p w14:paraId="334BD57A" w14:textId="5C2CEE11" w:rsidR="00A1712E" w:rsidRPr="00A1712E" w:rsidRDefault="00A1712E" w:rsidP="004626A8">
      <w:pPr>
        <w:spacing w:after="120" w:line="240" w:lineRule="auto"/>
        <w:ind w:right="40"/>
        <w:jc w:val="center"/>
        <w:rPr>
          <w:rFonts w:ascii="Century Gothic" w:eastAsia="Times New Roman" w:hAnsi="Century Gothic" w:cs="Times New Roman"/>
          <w:sz w:val="18"/>
          <w:szCs w:val="16"/>
          <w:lang w:eastAsia="it-IT"/>
        </w:rPr>
      </w:pPr>
      <w:r w:rsidRPr="004B6E02">
        <w:rPr>
          <w:rFonts w:ascii="Century Gothic" w:eastAsia="Times New Roman" w:hAnsi="Century Gothic" w:cs="Times New Roman"/>
          <w:i/>
          <w:iCs/>
          <w:sz w:val="18"/>
          <w:szCs w:val="16"/>
          <w:lang w:eastAsia="it-IT"/>
        </w:rPr>
        <w:t xml:space="preserve">                                                                                                     </w:t>
      </w:r>
      <w:r w:rsidR="0055536E">
        <w:rPr>
          <w:rFonts w:ascii="Century Gothic" w:eastAsia="Times New Roman" w:hAnsi="Century Gothic" w:cs="Times New Roman"/>
          <w:i/>
          <w:iCs/>
          <w:sz w:val="18"/>
          <w:szCs w:val="16"/>
          <w:lang w:eastAsia="it-IT"/>
        </w:rPr>
        <w:t xml:space="preserve">                </w:t>
      </w:r>
      <w:r w:rsidRPr="00A1712E">
        <w:rPr>
          <w:rFonts w:ascii="Century Gothic" w:eastAsia="Times New Roman" w:hAnsi="Century Gothic" w:cs="Times New Roman"/>
          <w:sz w:val="18"/>
          <w:szCs w:val="16"/>
          <w:lang w:eastAsia="it-IT"/>
        </w:rPr>
        <w:t>Firma</w:t>
      </w:r>
    </w:p>
    <w:tbl>
      <w:tblPr>
        <w:tblStyle w:val="Grigliatabella"/>
        <w:tblW w:w="0" w:type="auto"/>
        <w:tblInd w:w="284" w:type="dxa"/>
        <w:shd w:val="pct15" w:color="auto" w:fill="auto"/>
        <w:tblLook w:val="04A0" w:firstRow="1" w:lastRow="0" w:firstColumn="1" w:lastColumn="0" w:noHBand="0" w:noVBand="1"/>
      </w:tblPr>
      <w:tblGrid>
        <w:gridCol w:w="9344"/>
      </w:tblGrid>
      <w:tr w:rsidR="000E08FE" w14:paraId="1705E6D4" w14:textId="77777777" w:rsidTr="004626A8">
        <w:tc>
          <w:tcPr>
            <w:tcW w:w="9344" w:type="dxa"/>
            <w:shd w:val="pct15" w:color="auto" w:fill="auto"/>
          </w:tcPr>
          <w:p w14:paraId="32D97A43" w14:textId="24EAA619" w:rsidR="000E08FE" w:rsidRDefault="000E08FE" w:rsidP="007860E3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AUTOCERTIFICAZIONE</w:t>
            </w:r>
            <w:r w:rsidR="00A1712E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21AA216C" w14:textId="1AE6B6E8" w:rsidR="000E08FE" w:rsidRDefault="000E08FE" w:rsidP="000E08FE">
            <w:pPr>
              <w:jc w:val="center"/>
              <w:rPr>
                <w:rFonts w:ascii="Century Gothic" w:hAnsi="Century Gothic"/>
              </w:rPr>
            </w:pPr>
            <w:r w:rsidRPr="007860E3">
              <w:rPr>
                <w:rFonts w:ascii="Century Gothic" w:hAnsi="Century Gothic"/>
              </w:rPr>
              <w:t xml:space="preserve">ai sensi </w:t>
            </w:r>
            <w:r w:rsidRPr="000E08FE">
              <w:rPr>
                <w:rFonts w:ascii="Century Gothic" w:hAnsi="Century Gothic" w:cs="Times New Roman"/>
              </w:rPr>
              <w:t>del D.P.R. 445/2000</w:t>
            </w:r>
            <w:r w:rsidRPr="000E08FE">
              <w:rPr>
                <w:rFonts w:ascii="Century Gothic" w:hAnsi="Century Gothic"/>
              </w:rPr>
              <w:t xml:space="preserve"> ss.mm.ii.</w:t>
            </w:r>
          </w:p>
          <w:p w14:paraId="5CE1A0F2" w14:textId="77777777" w:rsidR="000E08FE" w:rsidRDefault="000E08FE" w:rsidP="000E08FE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A063AF5" w14:textId="2205959F" w:rsidR="000E08FE" w:rsidRPr="0031170E" w:rsidRDefault="000E08FE" w:rsidP="007860E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170E">
              <w:rPr>
                <w:rFonts w:ascii="Century Gothic" w:hAnsi="Century Gothic"/>
                <w:sz w:val="20"/>
                <w:szCs w:val="20"/>
              </w:rPr>
              <w:t xml:space="preserve">Ai fini 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>della richiesta che</w:t>
            </w:r>
            <w:r w:rsidRPr="0031170E">
              <w:rPr>
                <w:rFonts w:ascii="Century Gothic" w:hAnsi="Century Gothic"/>
                <w:sz w:val="20"/>
                <w:szCs w:val="20"/>
              </w:rPr>
              <w:t xml:space="preserve"> precede, il Sottoscritto </w:t>
            </w:r>
            <w:r w:rsidR="00FD05CB">
              <w:rPr>
                <w:rFonts w:ascii="Century Gothic" w:hAnsi="Century Gothic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FD05CB">
              <w:rPr>
                <w:rFonts w:ascii="Century Gothic" w:hAnsi="Century Gothic"/>
                <w:bCs/>
              </w:rPr>
              <w:instrText xml:space="preserve"> FORMTEXT </w:instrText>
            </w:r>
            <w:r w:rsidR="00FD05CB">
              <w:rPr>
                <w:rFonts w:ascii="Century Gothic" w:hAnsi="Century Gothic"/>
                <w:bCs/>
              </w:rPr>
            </w:r>
            <w:r w:rsidR="00FD05CB">
              <w:rPr>
                <w:rFonts w:ascii="Century Gothic" w:hAnsi="Century Gothic"/>
                <w:bCs/>
              </w:rPr>
              <w:fldChar w:fldCharType="separate"/>
            </w:r>
            <w:r w:rsidR="00FD05CB">
              <w:rPr>
                <w:rFonts w:ascii="Century Gothic" w:hAnsi="Century Gothic"/>
                <w:bCs/>
                <w:noProof/>
              </w:rPr>
              <w:t> </w:t>
            </w:r>
            <w:r w:rsidR="00FD05CB">
              <w:rPr>
                <w:rFonts w:ascii="Century Gothic" w:hAnsi="Century Gothic"/>
                <w:bCs/>
                <w:noProof/>
              </w:rPr>
              <w:t> </w:t>
            </w:r>
            <w:r w:rsidR="00FD05CB">
              <w:rPr>
                <w:rFonts w:ascii="Century Gothic" w:hAnsi="Century Gothic"/>
                <w:bCs/>
                <w:noProof/>
              </w:rPr>
              <w:t> </w:t>
            </w:r>
            <w:r w:rsidR="00FD05CB">
              <w:rPr>
                <w:rFonts w:ascii="Century Gothic" w:hAnsi="Century Gothic"/>
                <w:bCs/>
                <w:noProof/>
              </w:rPr>
              <w:t> </w:t>
            </w:r>
            <w:r w:rsidR="00FD05CB">
              <w:rPr>
                <w:rFonts w:ascii="Century Gothic" w:hAnsi="Century Gothic"/>
                <w:bCs/>
                <w:noProof/>
              </w:rPr>
              <w:t> </w:t>
            </w:r>
            <w:r w:rsidR="00FD05CB">
              <w:rPr>
                <w:rFonts w:ascii="Century Gothic" w:hAnsi="Century Gothic"/>
                <w:bCs/>
              </w:rPr>
              <w:fldChar w:fldCharType="end"/>
            </w:r>
            <w:r w:rsidR="004626A8" w:rsidRPr="0031170E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31170E">
              <w:rPr>
                <w:rFonts w:ascii="Century Gothic" w:hAnsi="Century Gothic"/>
                <w:sz w:val="20"/>
                <w:szCs w:val="20"/>
              </w:rPr>
              <w:t>consapevole che</w:t>
            </w:r>
            <w:r w:rsidR="00A1712E" w:rsidRPr="0031170E">
              <w:rPr>
                <w:rFonts w:ascii="Century Gothic" w:hAnsi="Century Gothic"/>
                <w:sz w:val="20"/>
                <w:szCs w:val="20"/>
              </w:rPr>
              <w:t>,</w:t>
            </w:r>
            <w:r w:rsidRPr="0031170E">
              <w:rPr>
                <w:rFonts w:ascii="Century Gothic" w:hAnsi="Century Gothic"/>
                <w:sz w:val="20"/>
                <w:szCs w:val="20"/>
              </w:rPr>
              <w:t xml:space="preserve"> ai sensi dell’art. 76 del D.P.R. 28 dicembre 2000, n. 445, le dichiarazioni mendaci, la falsità negli atti e l’uso di atti falsi o contenenti dati non più rispondenti a verità sono puniti ai sensi del codice penale e delle leggi speciali in materia, ai sensi e per gli effetti dell'art. 46 D.P.R. n. 445/2000,</w:t>
            </w:r>
          </w:p>
          <w:p w14:paraId="0C10C025" w14:textId="7956675A" w:rsidR="000E08FE" w:rsidRPr="0031170E" w:rsidRDefault="000E08FE" w:rsidP="000E08FE">
            <w:pPr>
              <w:spacing w:before="12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1170E">
              <w:rPr>
                <w:rFonts w:ascii="Century Gothic" w:hAnsi="Century Gothic"/>
                <w:b/>
                <w:bCs/>
                <w:sz w:val="20"/>
                <w:szCs w:val="20"/>
              </w:rPr>
              <w:t>DICHIARA CHE</w:t>
            </w:r>
          </w:p>
          <w:p w14:paraId="79A7F792" w14:textId="6D26F6AD" w:rsidR="000E08FE" w:rsidRPr="0031170E" w:rsidRDefault="000E08FE" w:rsidP="000E08F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BD19BB8" w14:textId="72D96975" w:rsidR="000E08FE" w:rsidRPr="0031170E" w:rsidRDefault="0021564A" w:rsidP="000E08FE">
            <w:pPr>
              <w:ind w:left="284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9399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8FE" w:rsidRPr="00311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08FE" w:rsidRPr="0031170E">
              <w:rPr>
                <w:rFonts w:ascii="Century Gothic" w:hAnsi="Century Gothic"/>
                <w:sz w:val="20"/>
                <w:szCs w:val="20"/>
              </w:rPr>
              <w:t xml:space="preserve"> l’edificio relativo al finanziamento sopra descritto risulta sgomberato a seguito degli </w:t>
            </w:r>
            <w:r w:rsidR="002170B2" w:rsidRPr="002170B2">
              <w:rPr>
                <w:rFonts w:ascii="Century Gothic" w:hAnsi="Century Gothic"/>
                <w:sz w:val="20"/>
                <w:szCs w:val="20"/>
              </w:rPr>
              <w:t xml:space="preserve">eccezionali eventi meteorologici </w:t>
            </w:r>
            <w:r w:rsidR="000E08FE" w:rsidRPr="0031170E">
              <w:rPr>
                <w:rFonts w:ascii="Century Gothic" w:hAnsi="Century Gothic"/>
                <w:sz w:val="20"/>
                <w:szCs w:val="20"/>
              </w:rPr>
              <w:t>di cui a</w:t>
            </w:r>
            <w:r w:rsidR="0055536E">
              <w:rPr>
                <w:rFonts w:ascii="Century Gothic" w:hAnsi="Century Gothic"/>
                <w:sz w:val="20"/>
                <w:szCs w:val="20"/>
              </w:rPr>
              <w:t>ll’</w:t>
            </w:r>
            <w:r w:rsidR="000E08FE" w:rsidRPr="0031170E">
              <w:rPr>
                <w:rFonts w:ascii="Century Gothic" w:hAnsi="Century Gothic"/>
                <w:sz w:val="20"/>
                <w:szCs w:val="20"/>
              </w:rPr>
              <w:t>Ordinanz</w:t>
            </w:r>
            <w:r w:rsidR="0055536E">
              <w:rPr>
                <w:rFonts w:ascii="Century Gothic" w:hAnsi="Century Gothic"/>
                <w:sz w:val="20"/>
                <w:szCs w:val="20"/>
              </w:rPr>
              <w:t>a</w:t>
            </w:r>
            <w:r w:rsidR="000E08FE" w:rsidRPr="0031170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>indicat</w:t>
            </w:r>
            <w:r w:rsidR="0055536E">
              <w:rPr>
                <w:rFonts w:ascii="Century Gothic" w:hAnsi="Century Gothic"/>
                <w:sz w:val="20"/>
                <w:szCs w:val="20"/>
              </w:rPr>
              <w:t>a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 xml:space="preserve"> nell’oggetto della richiesta predetta</w:t>
            </w:r>
          </w:p>
          <w:p w14:paraId="734FA919" w14:textId="19AF9907" w:rsidR="000E08FE" w:rsidRPr="0031170E" w:rsidRDefault="0021564A" w:rsidP="000E08FE">
            <w:pPr>
              <w:ind w:left="284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6029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8FE" w:rsidRPr="00311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08FE" w:rsidRPr="0031170E">
              <w:rPr>
                <w:rFonts w:ascii="Century Gothic" w:hAnsi="Century Gothic"/>
                <w:sz w:val="20"/>
                <w:szCs w:val="20"/>
              </w:rPr>
              <w:t xml:space="preserve"> l’edificio adibito allo svolgimento dell’attività commerciale ed economica, anche agricola, oggetto del finanziamento sopra indicato risulta sgomberato a seguito degli </w:t>
            </w:r>
            <w:r w:rsidR="002170B2" w:rsidRPr="002170B2">
              <w:rPr>
                <w:rFonts w:ascii="Century Gothic" w:hAnsi="Century Gothic"/>
                <w:sz w:val="20"/>
                <w:szCs w:val="20"/>
              </w:rPr>
              <w:t xml:space="preserve">eccezionali eventi meteorologici 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>di cui a</w:t>
            </w:r>
            <w:r w:rsidR="0055536E">
              <w:rPr>
                <w:rFonts w:ascii="Century Gothic" w:hAnsi="Century Gothic"/>
                <w:sz w:val="20"/>
                <w:szCs w:val="20"/>
              </w:rPr>
              <w:t>ll’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>Ordinanz</w:t>
            </w:r>
            <w:r w:rsidR="0055536E">
              <w:rPr>
                <w:rFonts w:ascii="Century Gothic" w:hAnsi="Century Gothic"/>
                <w:sz w:val="20"/>
                <w:szCs w:val="20"/>
              </w:rPr>
              <w:t>a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 xml:space="preserve"> indicat</w:t>
            </w:r>
            <w:r w:rsidR="0055536E">
              <w:rPr>
                <w:rFonts w:ascii="Century Gothic" w:hAnsi="Century Gothic"/>
                <w:sz w:val="20"/>
                <w:szCs w:val="20"/>
              </w:rPr>
              <w:t>a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 xml:space="preserve"> nell’oggetto della richiesta predetta</w:t>
            </w:r>
          </w:p>
          <w:p w14:paraId="61FB36B2" w14:textId="3D15BDD5" w:rsidR="00DD0EE1" w:rsidRPr="0031170E" w:rsidRDefault="00DD0EE1" w:rsidP="000E08FE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2171A51" w14:textId="0423B751" w:rsidR="000E08FE" w:rsidRPr="0031170E" w:rsidRDefault="000E08FE" w:rsidP="000E08FE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1170E">
              <w:rPr>
                <w:rFonts w:ascii="Century Gothic" w:hAnsi="Century Gothic"/>
                <w:b/>
                <w:bCs/>
                <w:sz w:val="20"/>
                <w:szCs w:val="20"/>
              </w:rPr>
              <w:t>Il Sottoscritto si impegna a produrre, su richiesta di codesta Banca, la documentazione idonea a confermare la veridicità dei dati dichiarati.</w:t>
            </w:r>
          </w:p>
          <w:p w14:paraId="5B59878A" w14:textId="77777777" w:rsidR="000E08FE" w:rsidRPr="0031170E" w:rsidRDefault="000E08FE" w:rsidP="000E08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4B1AB7A" w14:textId="77777777" w:rsidR="000E08FE" w:rsidRPr="0031170E" w:rsidRDefault="000E08FE" w:rsidP="000E08F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170E">
              <w:rPr>
                <w:rFonts w:ascii="Century Gothic" w:hAnsi="Century Gothic"/>
                <w:sz w:val="20"/>
                <w:szCs w:val="20"/>
              </w:rPr>
              <w:t>Allegato: copia di documento di identità del sottoscrittore, in corso di validità.</w:t>
            </w:r>
          </w:p>
          <w:p w14:paraId="7F0C21D6" w14:textId="77777777" w:rsidR="000E08FE" w:rsidRPr="0005710D" w:rsidRDefault="000E08FE" w:rsidP="000E08FE">
            <w:pPr>
              <w:ind w:right="42"/>
              <w:jc w:val="both"/>
              <w:rPr>
                <w:rFonts w:ascii="Century Gothic" w:eastAsia="Times New Roman" w:hAnsi="Century Gothic" w:cs="Times New Roman"/>
                <w:szCs w:val="20"/>
                <w:lang w:eastAsia="it-IT"/>
              </w:rPr>
            </w:pPr>
          </w:p>
          <w:p w14:paraId="3F5035E2" w14:textId="77777777" w:rsidR="00FD05CB" w:rsidRDefault="00FD05CB" w:rsidP="007860E3">
            <w:pPr>
              <w:ind w:right="42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</w:rPr>
              <w:instrText xml:space="preserve"> FORMTEXT </w:instrText>
            </w:r>
            <w:r>
              <w:rPr>
                <w:rFonts w:ascii="Century Gothic" w:hAnsi="Century Gothic"/>
                <w:bCs/>
              </w:rPr>
            </w:r>
            <w:r>
              <w:rPr>
                <w:rFonts w:ascii="Century Gothic" w:hAnsi="Century Gothic"/>
                <w:bCs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</w:rPr>
              <w:t> </w:t>
            </w:r>
            <w:r>
              <w:rPr>
                <w:rFonts w:ascii="Century Gothic" w:hAnsi="Century Gothic"/>
                <w:bCs/>
                <w:noProof/>
              </w:rPr>
              <w:t> </w:t>
            </w:r>
            <w:r>
              <w:rPr>
                <w:rFonts w:ascii="Century Gothic" w:hAnsi="Century Gothic"/>
                <w:bCs/>
                <w:noProof/>
              </w:rPr>
              <w:t> </w:t>
            </w:r>
            <w:r>
              <w:rPr>
                <w:rFonts w:ascii="Century Gothic" w:hAnsi="Century Gothic"/>
                <w:bCs/>
                <w:noProof/>
              </w:rPr>
              <w:t> </w:t>
            </w:r>
            <w:r>
              <w:rPr>
                <w:rFonts w:ascii="Century Gothic" w:hAnsi="Century Gothic"/>
                <w:bCs/>
                <w:noProof/>
              </w:rPr>
              <w:t> </w:t>
            </w:r>
            <w:r>
              <w:rPr>
                <w:rFonts w:ascii="Century Gothic" w:hAnsi="Century Gothic"/>
                <w:bCs/>
              </w:rPr>
              <w:fldChar w:fldCharType="end"/>
            </w:r>
          </w:p>
          <w:p w14:paraId="285F4FBE" w14:textId="65350D68" w:rsidR="00A1712E" w:rsidRDefault="00A1712E" w:rsidP="007860E3">
            <w:pPr>
              <w:ind w:right="42"/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 xml:space="preserve">                   </w:t>
            </w:r>
            <w:r w:rsidR="000E08FE" w:rsidRPr="005D72E8"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>Luogo e data</w:t>
            </w:r>
          </w:p>
          <w:p w14:paraId="511E12D8" w14:textId="77777777" w:rsidR="00A1712E" w:rsidRDefault="00A1712E" w:rsidP="00A1712E">
            <w:pPr>
              <w:ind w:right="42"/>
              <w:jc w:val="right"/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</w:pPr>
          </w:p>
          <w:p w14:paraId="6B17BED1" w14:textId="08CD901B" w:rsidR="00DD0EE1" w:rsidRDefault="00DD0EE1" w:rsidP="007860E3">
            <w:pPr>
              <w:ind w:right="42"/>
              <w:jc w:val="right"/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eastAsia="it-IT"/>
              </w:rPr>
              <w:t>__________________________________</w:t>
            </w:r>
            <w:r w:rsidR="000E08FE"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 xml:space="preserve">   </w:t>
            </w:r>
          </w:p>
          <w:p w14:paraId="6BB84397" w14:textId="3A54CD52" w:rsidR="000E08FE" w:rsidRPr="007860E3" w:rsidRDefault="00A1712E" w:rsidP="004626A8">
            <w:pPr>
              <w:ind w:right="42"/>
              <w:jc w:val="center"/>
              <w:rPr>
                <w:rFonts w:ascii="Century Gothic" w:hAnsi="Century Gothic"/>
              </w:rPr>
            </w:pPr>
            <w:r w:rsidRPr="007860E3">
              <w:rPr>
                <w:rFonts w:ascii="Century Gothic" w:eastAsia="Times New Roman" w:hAnsi="Century Gothic" w:cs="Times New Roman"/>
                <w:i/>
                <w:iCs/>
                <w:sz w:val="18"/>
                <w:szCs w:val="16"/>
                <w:lang w:eastAsia="it-IT"/>
              </w:rPr>
              <w:t xml:space="preserve">                                                                                                     </w:t>
            </w:r>
            <w:r w:rsidR="000E08FE" w:rsidRPr="00A1712E"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>Firma</w:t>
            </w:r>
          </w:p>
        </w:tc>
      </w:tr>
    </w:tbl>
    <w:p w14:paraId="4EC08996" w14:textId="5BFB147F" w:rsidR="005325EA" w:rsidRPr="005325EA" w:rsidRDefault="005325EA" w:rsidP="00A1712E">
      <w:pPr>
        <w:rPr>
          <w:rFonts w:ascii="Century Gothic" w:hAnsi="Century Gothic"/>
        </w:rPr>
      </w:pPr>
    </w:p>
    <w:sectPr w:rsidR="005325EA" w:rsidRPr="005325E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9CB5" w14:textId="77777777" w:rsidR="00A1712E" w:rsidRDefault="00A1712E" w:rsidP="00A1712E">
      <w:pPr>
        <w:spacing w:after="0" w:line="240" w:lineRule="auto"/>
      </w:pPr>
      <w:r>
        <w:separator/>
      </w:r>
    </w:p>
  </w:endnote>
  <w:endnote w:type="continuationSeparator" w:id="0">
    <w:p w14:paraId="699298D2" w14:textId="77777777" w:rsidR="00A1712E" w:rsidRDefault="00A1712E" w:rsidP="00A1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514547"/>
      <w:docPartObj>
        <w:docPartGallery w:val="Page Numbers (Bottom of Page)"/>
        <w:docPartUnique/>
      </w:docPartObj>
    </w:sdtPr>
    <w:sdtEndPr/>
    <w:sdtContent>
      <w:p w14:paraId="6AA89793" w14:textId="77777777" w:rsidR="004626A8" w:rsidRDefault="00464F52">
        <w:pPr>
          <w:pStyle w:val="Pidipagina"/>
          <w:jc w:val="right"/>
        </w:pPr>
        <w:r>
          <w:t xml:space="preserve">Pag. </w:t>
        </w:r>
        <w:r w:rsidR="00A1712E">
          <w:fldChar w:fldCharType="begin"/>
        </w:r>
        <w:r w:rsidR="00A1712E">
          <w:instrText>PAGE   \* MERGEFORMAT</w:instrText>
        </w:r>
        <w:r w:rsidR="00A1712E">
          <w:fldChar w:fldCharType="separate"/>
        </w:r>
        <w:r w:rsidR="00A1712E">
          <w:t>2</w:t>
        </w:r>
        <w:r w:rsidR="00A1712E">
          <w:fldChar w:fldCharType="end"/>
        </w:r>
        <w:r>
          <w:t xml:space="preserve"> di</w:t>
        </w:r>
        <w:r w:rsidR="004626A8">
          <w:t xml:space="preserve"> 3</w:t>
        </w:r>
      </w:p>
      <w:p w14:paraId="5BE591D1" w14:textId="0990C574" w:rsidR="00A1712E" w:rsidRDefault="0021564A">
        <w:pPr>
          <w:pStyle w:val="Pidipagina"/>
          <w:jc w:val="right"/>
        </w:pPr>
      </w:p>
    </w:sdtContent>
  </w:sdt>
  <w:p w14:paraId="3582C1DC" w14:textId="77777777" w:rsidR="00A1712E" w:rsidRDefault="00A1712E" w:rsidP="008F573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C19F" w14:textId="77777777" w:rsidR="00A1712E" w:rsidRDefault="00A1712E" w:rsidP="00A1712E">
      <w:pPr>
        <w:spacing w:after="0" w:line="240" w:lineRule="auto"/>
      </w:pPr>
      <w:r>
        <w:separator/>
      </w:r>
    </w:p>
  </w:footnote>
  <w:footnote w:type="continuationSeparator" w:id="0">
    <w:p w14:paraId="11C3471E" w14:textId="77777777" w:rsidR="00A1712E" w:rsidRDefault="00A1712E" w:rsidP="00A1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1BAF" w14:textId="3C1D19A6" w:rsidR="00D7349C" w:rsidRDefault="00D7349C">
    <w:pPr>
      <w:pStyle w:val="Intestazione"/>
    </w:pPr>
    <w:r>
      <w:t xml:space="preserve">Mod. </w:t>
    </w:r>
    <w:r w:rsidR="00E91989">
      <w:t>2734</w:t>
    </w:r>
    <w:r>
      <w:t xml:space="preserve"> – Ed. </w:t>
    </w:r>
    <w:r w:rsidR="008D7BDB">
      <w:t>10</w:t>
    </w:r>
    <w:r>
      <w:t>/2023</w:t>
    </w:r>
  </w:p>
  <w:p w14:paraId="4392C394" w14:textId="0D10D4B0" w:rsidR="00BA6A97" w:rsidRDefault="00BA6A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4F37"/>
    <w:multiLevelType w:val="hybridMultilevel"/>
    <w:tmpl w:val="79D2C936"/>
    <w:lvl w:ilvl="0" w:tplc="5F885B2A">
      <w:numFmt w:val="bullet"/>
      <w:lvlText w:val="-"/>
      <w:lvlJc w:val="left"/>
      <w:pPr>
        <w:ind w:left="776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A950F29"/>
    <w:multiLevelType w:val="hybridMultilevel"/>
    <w:tmpl w:val="386ACD80"/>
    <w:lvl w:ilvl="0" w:tplc="5F885B2A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07890"/>
    <w:multiLevelType w:val="hybridMultilevel"/>
    <w:tmpl w:val="DC565182"/>
    <w:lvl w:ilvl="0" w:tplc="2CC6FBD2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cs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A2A9C"/>
    <w:multiLevelType w:val="hybridMultilevel"/>
    <w:tmpl w:val="C1288F38"/>
    <w:lvl w:ilvl="0" w:tplc="5F885B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1510C"/>
    <w:multiLevelType w:val="hybridMultilevel"/>
    <w:tmpl w:val="20F6CC18"/>
    <w:lvl w:ilvl="0" w:tplc="D3E221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E47A1"/>
    <w:multiLevelType w:val="hybridMultilevel"/>
    <w:tmpl w:val="C9904AA0"/>
    <w:lvl w:ilvl="0" w:tplc="5F885B2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32395"/>
    <w:multiLevelType w:val="hybridMultilevel"/>
    <w:tmpl w:val="8438C256"/>
    <w:lvl w:ilvl="0" w:tplc="5F885B2A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336A86"/>
    <w:multiLevelType w:val="hybridMultilevel"/>
    <w:tmpl w:val="C53E5F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325D7"/>
    <w:multiLevelType w:val="hybridMultilevel"/>
    <w:tmpl w:val="2DC2EC34"/>
    <w:lvl w:ilvl="0" w:tplc="E3B64EF6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03093"/>
    <w:multiLevelType w:val="hybridMultilevel"/>
    <w:tmpl w:val="B8D8BD66"/>
    <w:lvl w:ilvl="0" w:tplc="AAAAE03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65060">
    <w:abstractNumId w:val="3"/>
  </w:num>
  <w:num w:numId="2" w16cid:durableId="480849470">
    <w:abstractNumId w:val="9"/>
  </w:num>
  <w:num w:numId="3" w16cid:durableId="1617368873">
    <w:abstractNumId w:val="4"/>
  </w:num>
  <w:num w:numId="4" w16cid:durableId="2048795898">
    <w:abstractNumId w:val="7"/>
  </w:num>
  <w:num w:numId="5" w16cid:durableId="1651783660">
    <w:abstractNumId w:val="2"/>
  </w:num>
  <w:num w:numId="6" w16cid:durableId="1523282871">
    <w:abstractNumId w:val="8"/>
  </w:num>
  <w:num w:numId="7" w16cid:durableId="1123767371">
    <w:abstractNumId w:val="6"/>
  </w:num>
  <w:num w:numId="8" w16cid:durableId="372920566">
    <w:abstractNumId w:val="1"/>
  </w:num>
  <w:num w:numId="9" w16cid:durableId="1120491174">
    <w:abstractNumId w:val="5"/>
  </w:num>
  <w:num w:numId="10" w16cid:durableId="181694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mRSBrBrQhjYihZxBineS1404XjHXuIMosLn3IV0LcBHUCXaGGW4R/3I8OCYiDbZQcMkG+x38ClteVcYjMk9FxA==" w:salt="B70ak5QwYORfMaeK2Du+iw==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EA"/>
    <w:rsid w:val="000214D4"/>
    <w:rsid w:val="000379D0"/>
    <w:rsid w:val="00057BC5"/>
    <w:rsid w:val="00074BAE"/>
    <w:rsid w:val="00081831"/>
    <w:rsid w:val="000A4A1E"/>
    <w:rsid w:val="000A52A0"/>
    <w:rsid w:val="000D0A06"/>
    <w:rsid w:val="000E08FE"/>
    <w:rsid w:val="000E334A"/>
    <w:rsid w:val="000E79C6"/>
    <w:rsid w:val="00131FD9"/>
    <w:rsid w:val="00134561"/>
    <w:rsid w:val="00140255"/>
    <w:rsid w:val="001A4655"/>
    <w:rsid w:val="001B0720"/>
    <w:rsid w:val="001B623F"/>
    <w:rsid w:val="001C1EA7"/>
    <w:rsid w:val="001D0B1C"/>
    <w:rsid w:val="001D3404"/>
    <w:rsid w:val="001F2857"/>
    <w:rsid w:val="001F7E8F"/>
    <w:rsid w:val="002031FE"/>
    <w:rsid w:val="0020388C"/>
    <w:rsid w:val="0021564A"/>
    <w:rsid w:val="002170B2"/>
    <w:rsid w:val="00283C86"/>
    <w:rsid w:val="002C766A"/>
    <w:rsid w:val="002F49D4"/>
    <w:rsid w:val="0031170E"/>
    <w:rsid w:val="00325123"/>
    <w:rsid w:val="0035074C"/>
    <w:rsid w:val="00361FE8"/>
    <w:rsid w:val="003A5080"/>
    <w:rsid w:val="003E6245"/>
    <w:rsid w:val="003E75C0"/>
    <w:rsid w:val="003F0134"/>
    <w:rsid w:val="004452B4"/>
    <w:rsid w:val="004626A8"/>
    <w:rsid w:val="00464F52"/>
    <w:rsid w:val="004A4AFF"/>
    <w:rsid w:val="004B70F4"/>
    <w:rsid w:val="004C0B51"/>
    <w:rsid w:val="004D3BB6"/>
    <w:rsid w:val="00501AA0"/>
    <w:rsid w:val="00502A79"/>
    <w:rsid w:val="005325EA"/>
    <w:rsid w:val="0055536E"/>
    <w:rsid w:val="00574099"/>
    <w:rsid w:val="005D72E8"/>
    <w:rsid w:val="0062345C"/>
    <w:rsid w:val="006561F7"/>
    <w:rsid w:val="0067482E"/>
    <w:rsid w:val="006B1477"/>
    <w:rsid w:val="006D6141"/>
    <w:rsid w:val="006E5C36"/>
    <w:rsid w:val="0071481D"/>
    <w:rsid w:val="00772B9D"/>
    <w:rsid w:val="00776B09"/>
    <w:rsid w:val="007860E3"/>
    <w:rsid w:val="00794C4F"/>
    <w:rsid w:val="007A1845"/>
    <w:rsid w:val="007F15B1"/>
    <w:rsid w:val="007F5E31"/>
    <w:rsid w:val="00806330"/>
    <w:rsid w:val="00832E68"/>
    <w:rsid w:val="008431CE"/>
    <w:rsid w:val="00863ECA"/>
    <w:rsid w:val="00876463"/>
    <w:rsid w:val="008B22B0"/>
    <w:rsid w:val="008B6118"/>
    <w:rsid w:val="008D7BDB"/>
    <w:rsid w:val="008F573C"/>
    <w:rsid w:val="008F5902"/>
    <w:rsid w:val="009005A5"/>
    <w:rsid w:val="00921E4E"/>
    <w:rsid w:val="00934D78"/>
    <w:rsid w:val="00955016"/>
    <w:rsid w:val="009737D7"/>
    <w:rsid w:val="009B0C46"/>
    <w:rsid w:val="009B74DB"/>
    <w:rsid w:val="00A1712E"/>
    <w:rsid w:val="00A90217"/>
    <w:rsid w:val="00AF47C7"/>
    <w:rsid w:val="00B1659E"/>
    <w:rsid w:val="00B211D6"/>
    <w:rsid w:val="00B36E30"/>
    <w:rsid w:val="00B56047"/>
    <w:rsid w:val="00B67C51"/>
    <w:rsid w:val="00B7167F"/>
    <w:rsid w:val="00BA6A97"/>
    <w:rsid w:val="00BE3BDA"/>
    <w:rsid w:val="00BE7DCD"/>
    <w:rsid w:val="00C074F5"/>
    <w:rsid w:val="00C5453D"/>
    <w:rsid w:val="00C66331"/>
    <w:rsid w:val="00C82493"/>
    <w:rsid w:val="00C949FB"/>
    <w:rsid w:val="00CA43EF"/>
    <w:rsid w:val="00CA5AEA"/>
    <w:rsid w:val="00D10AB6"/>
    <w:rsid w:val="00D447EF"/>
    <w:rsid w:val="00D7349C"/>
    <w:rsid w:val="00DD0EE1"/>
    <w:rsid w:val="00DF5507"/>
    <w:rsid w:val="00E01F0C"/>
    <w:rsid w:val="00E332AF"/>
    <w:rsid w:val="00E54FCC"/>
    <w:rsid w:val="00E91989"/>
    <w:rsid w:val="00EE70C0"/>
    <w:rsid w:val="00EF107F"/>
    <w:rsid w:val="00F15216"/>
    <w:rsid w:val="00F34905"/>
    <w:rsid w:val="00F61A8D"/>
    <w:rsid w:val="00F62CF3"/>
    <w:rsid w:val="00F772AC"/>
    <w:rsid w:val="00F80100"/>
    <w:rsid w:val="00F80FC0"/>
    <w:rsid w:val="00F924A9"/>
    <w:rsid w:val="00F938E4"/>
    <w:rsid w:val="00FA06B0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15E40B9"/>
  <w15:chartTrackingRefBased/>
  <w15:docId w15:val="{A6EF1163-B3F6-4464-9DB2-9D63AA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2B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B0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71481D"/>
    <w:pPr>
      <w:spacing w:after="0" w:line="240" w:lineRule="auto"/>
    </w:pPr>
  </w:style>
  <w:style w:type="paragraph" w:customStyle="1" w:styleId="Normale0">
    <w:name w:val="Normale_0"/>
    <w:qFormat/>
    <w:rsid w:val="00074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31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431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31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31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31C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17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12E"/>
  </w:style>
  <w:style w:type="paragraph" w:styleId="Pidipagina">
    <w:name w:val="footer"/>
    <w:basedOn w:val="Normale"/>
    <w:link w:val="PidipaginaCarattere"/>
    <w:uiPriority w:val="99"/>
    <w:unhideWhenUsed/>
    <w:rsid w:val="00A17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A1DC-B9EE-4223-AE97-A24F52D4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Battaiola</dc:creator>
  <cp:keywords/>
  <dc:description/>
  <cp:lastModifiedBy>Luca Buosi</cp:lastModifiedBy>
  <cp:revision>49</cp:revision>
  <dcterms:created xsi:type="dcterms:W3CDTF">2023-05-31T07:37:00Z</dcterms:created>
  <dcterms:modified xsi:type="dcterms:W3CDTF">2023-10-16T15:48:00Z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2023-05-31T07:48:57Z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58ab5396-fcd2-486a-bf05-98a20c93cf51</vt:lpwstr>
  </property>
  <property fmtid="{D5CDD505-2E9C-101B-9397-08002B2CF9AE}" pid="8" name="MSIP_Label_b266f2e9-5ba9-41e8-bb3a-ae1808c10e86_ContentBits">
    <vt:lpwstr>1</vt:lpwstr>
  </property>
</Properties>
</file>